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F798" w14:textId="77777777" w:rsidR="008D7D47" w:rsidRDefault="008D7D47" w:rsidP="008D7D47">
      <w:pPr>
        <w:contextualSpacing/>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6C2FFF" w14:textId="77777777" w:rsidR="008D7D47" w:rsidRPr="00A41062" w:rsidRDefault="008D7D47" w:rsidP="008D7D47">
      <w:pPr>
        <w:autoSpaceDE w:val="0"/>
        <w:adjustRightInd w:val="0"/>
        <w:spacing w:line="360" w:lineRule="auto"/>
        <w:contextualSpacing/>
        <w:rPr>
          <w:rFonts w:asciiTheme="minorHAnsi" w:hAnsiTheme="minorHAnsi" w:cstheme="minorHAnsi"/>
          <w:b/>
          <w:sz w:val="28"/>
          <w:szCs w:val="28"/>
        </w:rPr>
      </w:pPr>
      <w:r w:rsidRPr="00A41062">
        <w:rPr>
          <w:rFonts w:asciiTheme="minorHAnsi" w:hAnsiTheme="minorHAnsi" w:cstheme="minorHAnsi"/>
          <w:b/>
          <w:sz w:val="28"/>
          <w:szCs w:val="28"/>
        </w:rPr>
        <w:t>Modulo di reclamo</w:t>
      </w:r>
    </w:p>
    <w:p w14:paraId="757A4929" w14:textId="77777777" w:rsidR="008D7D47" w:rsidRPr="00A41062" w:rsidRDefault="008D7D47" w:rsidP="008D7D47">
      <w:pPr>
        <w:spacing w:line="360"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106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Indicare il servizio cui si riferisce reclamo: ⃝ Gas naturale ⃝ Energia elettrica ⃝ Dual</w:t>
      </w:r>
    </w:p>
    <w:p w14:paraId="6F55B017" w14:textId="77777777" w:rsidR="008D7D47" w:rsidRPr="00A41062" w:rsidRDefault="008D7D47" w:rsidP="008D7D47">
      <w:pPr>
        <w:contextualSpacing/>
        <w:rPr>
          <w:rFonts w:asciiTheme="minorHAnsi" w:hAnsiTheme="minorHAnsi" w:cstheme="minorHAnsi"/>
          <w:b/>
          <w:bCs/>
          <w:sz w:val="20"/>
          <w:szCs w:val="20"/>
        </w:rPr>
      </w:pPr>
      <w:r w:rsidRPr="00A41062">
        <w:rPr>
          <w:rFonts w:asciiTheme="minorHAnsi" w:hAnsiTheme="minorHAnsi" w:cstheme="minorHAnsi"/>
          <w:b/>
          <w:bCs/>
          <w:sz w:val="20"/>
          <w:szCs w:val="20"/>
        </w:rPr>
        <w:t>Dati del Cliente</w:t>
      </w:r>
      <w:r w:rsidRPr="00A41062">
        <w:rPr>
          <w:rFonts w:asciiTheme="minorHAnsi" w:hAnsiTheme="minorHAnsi" w:cstheme="minorHAnsi"/>
          <w:b/>
          <w:bCs/>
          <w:sz w:val="20"/>
          <w:szCs w:val="20"/>
        </w:rPr>
        <w:tab/>
      </w:r>
    </w:p>
    <w:p w14:paraId="4551487C" w14:textId="77777777" w:rsidR="008D7D47" w:rsidRPr="00A41062" w:rsidRDefault="008D7D47" w:rsidP="008D7D47">
      <w:pPr>
        <w:spacing w:line="360" w:lineRule="auto"/>
        <w:contextualSpacing/>
        <w:rPr>
          <w:rFonts w:asciiTheme="minorHAnsi" w:hAnsiTheme="minorHAnsi" w:cstheme="minorHAnsi"/>
          <w:bCs/>
          <w:sz w:val="20"/>
          <w:szCs w:val="20"/>
        </w:rPr>
      </w:pPr>
      <w:r w:rsidRPr="00A41062">
        <w:rPr>
          <w:rFonts w:asciiTheme="minorHAnsi" w:hAnsiTheme="minorHAnsi" w:cstheme="minorHAnsi"/>
          <w:bCs/>
          <w:sz w:val="20"/>
          <w:szCs w:val="20"/>
        </w:rPr>
        <w:t>Cognome e Nome/Ragione Sociale/Denominazione_______________________________________________________</w:t>
      </w:r>
    </w:p>
    <w:p w14:paraId="5A5686B3" w14:textId="77777777" w:rsidR="008D7D47" w:rsidRPr="00A41062" w:rsidRDefault="008D7D47" w:rsidP="008D7D47">
      <w:pPr>
        <w:spacing w:line="360" w:lineRule="auto"/>
        <w:contextualSpacing/>
        <w:rPr>
          <w:rFonts w:asciiTheme="minorHAnsi" w:hAnsiTheme="minorHAnsi" w:cstheme="minorHAnsi"/>
          <w:bCs/>
          <w:sz w:val="20"/>
          <w:szCs w:val="20"/>
        </w:rPr>
      </w:pPr>
      <w:r w:rsidRPr="00A41062">
        <w:rPr>
          <w:rFonts w:asciiTheme="minorHAnsi" w:hAnsiTheme="minorHAnsi" w:cstheme="minorHAnsi"/>
          <w:bCs/>
          <w:sz w:val="20"/>
          <w:szCs w:val="20"/>
        </w:rPr>
        <w:t>Residenza/Sede Legale Via/Piazza_____________________________________________________________________</w:t>
      </w:r>
    </w:p>
    <w:p w14:paraId="447A7012" w14:textId="77777777" w:rsidR="008D7D47" w:rsidRPr="00A41062" w:rsidRDefault="008D7D47" w:rsidP="008D7D47">
      <w:pPr>
        <w:spacing w:line="360" w:lineRule="auto"/>
        <w:contextualSpacing/>
        <w:rPr>
          <w:rFonts w:asciiTheme="minorHAnsi" w:hAnsiTheme="minorHAnsi" w:cstheme="minorHAnsi"/>
          <w:bCs/>
          <w:sz w:val="20"/>
          <w:szCs w:val="20"/>
        </w:rPr>
      </w:pPr>
      <w:r w:rsidRPr="00A41062">
        <w:rPr>
          <w:rFonts w:asciiTheme="minorHAnsi" w:hAnsiTheme="minorHAnsi" w:cstheme="minorHAnsi"/>
          <w:bCs/>
          <w:sz w:val="20"/>
          <w:szCs w:val="20"/>
        </w:rPr>
        <w:t>C.A.P.</w:t>
      </w:r>
      <w:r w:rsidRPr="00A41062">
        <w:rPr>
          <w:rFonts w:asciiTheme="minorHAnsi" w:hAnsiTheme="minorHAnsi" w:cstheme="minorHAnsi"/>
          <w:bCs/>
        </w:rPr>
        <w:t xml:space="preserve"> |_|_|_|_|_|</w:t>
      </w:r>
      <w:r w:rsidRPr="00A41062">
        <w:rPr>
          <w:rFonts w:asciiTheme="minorHAnsi" w:hAnsiTheme="minorHAnsi" w:cstheme="minorHAnsi"/>
          <w:bCs/>
          <w:sz w:val="20"/>
          <w:szCs w:val="20"/>
        </w:rPr>
        <w:t xml:space="preserve"> Comune_____________________________________________________________ Prov.</w:t>
      </w:r>
      <w:r w:rsidRPr="00A41062">
        <w:rPr>
          <w:rFonts w:asciiTheme="minorHAnsi" w:hAnsiTheme="minorHAnsi" w:cstheme="minorHAnsi"/>
          <w:bCs/>
        </w:rPr>
        <w:t>|_|_|</w:t>
      </w:r>
    </w:p>
    <w:p w14:paraId="282A43B9" w14:textId="77777777" w:rsidR="008D7D47" w:rsidRPr="00A41062" w:rsidRDefault="008D7D47" w:rsidP="008D7D47">
      <w:pPr>
        <w:spacing w:line="360" w:lineRule="auto"/>
        <w:contextualSpacing/>
        <w:rPr>
          <w:rFonts w:asciiTheme="minorHAnsi" w:hAnsiTheme="minorHAnsi" w:cstheme="minorHAnsi"/>
          <w:bCs/>
          <w:sz w:val="20"/>
          <w:szCs w:val="20"/>
        </w:rPr>
      </w:pPr>
      <w:r w:rsidRPr="00A41062">
        <w:rPr>
          <w:rFonts w:asciiTheme="minorHAnsi" w:hAnsiTheme="minorHAnsi" w:cstheme="minorHAnsi"/>
          <w:bCs/>
          <w:sz w:val="20"/>
          <w:szCs w:val="20"/>
        </w:rPr>
        <w:t xml:space="preserve">Telefono______________________________________________________ Fax________________________________ </w:t>
      </w:r>
    </w:p>
    <w:p w14:paraId="7874DA3C" w14:textId="77777777" w:rsidR="008D7D47" w:rsidRPr="00A41062" w:rsidRDefault="008D7D47" w:rsidP="008D7D47">
      <w:pPr>
        <w:spacing w:line="360" w:lineRule="auto"/>
        <w:contextualSpacing/>
        <w:rPr>
          <w:rFonts w:asciiTheme="minorHAnsi" w:hAnsiTheme="minorHAnsi" w:cstheme="minorHAnsi"/>
          <w:bCs/>
          <w:sz w:val="20"/>
          <w:szCs w:val="20"/>
        </w:rPr>
      </w:pPr>
      <w:r w:rsidRPr="00A41062">
        <w:rPr>
          <w:rFonts w:asciiTheme="minorHAnsi" w:hAnsiTheme="minorHAnsi" w:cstheme="minorHAnsi"/>
          <w:bCs/>
          <w:sz w:val="20"/>
          <w:szCs w:val="20"/>
        </w:rPr>
        <w:t>e-mail di contatto__________________________________________________________________________________</w:t>
      </w:r>
    </w:p>
    <w:p w14:paraId="35E51B52" w14:textId="77777777" w:rsidR="008D7D47" w:rsidRPr="00A41062" w:rsidRDefault="008D7D47" w:rsidP="008D7D47">
      <w:pPr>
        <w:rPr>
          <w:rFonts w:asciiTheme="minorHAnsi" w:hAnsiTheme="minorHAnsi" w:cstheme="minorHAnsi"/>
          <w:b/>
          <w:bCs/>
          <w:sz w:val="20"/>
          <w:szCs w:val="20"/>
        </w:rPr>
      </w:pPr>
      <w:r w:rsidRPr="00A41062">
        <w:rPr>
          <w:rFonts w:asciiTheme="minorHAnsi" w:hAnsiTheme="minorHAnsi" w:cstheme="minorHAnsi"/>
          <w:b/>
          <w:bCs/>
          <w:sz w:val="20"/>
          <w:szCs w:val="20"/>
        </w:rPr>
        <w:t>Sede Somministrazione</w:t>
      </w:r>
      <w:r w:rsidRPr="00A41062">
        <w:rPr>
          <w:rFonts w:asciiTheme="minorHAnsi" w:hAnsiTheme="minorHAnsi" w:cstheme="minorHAnsi"/>
          <w:b/>
          <w:bCs/>
          <w:sz w:val="20"/>
          <w:szCs w:val="20"/>
        </w:rPr>
        <w:tab/>
      </w:r>
      <w:r w:rsidRPr="00A41062">
        <w:rPr>
          <w:rFonts w:asciiTheme="minorHAnsi" w:hAnsiTheme="minorHAnsi" w:cstheme="minorHAnsi"/>
          <w:b/>
          <w:bCs/>
          <w:sz w:val="20"/>
          <w:szCs w:val="20"/>
        </w:rPr>
        <w:tab/>
      </w:r>
      <w:r w:rsidRPr="00A41062">
        <w:rPr>
          <w:rFonts w:asciiTheme="minorHAnsi" w:hAnsiTheme="minorHAnsi" w:cstheme="minorHAnsi"/>
          <w:b/>
          <w:bCs/>
          <w:sz w:val="20"/>
          <w:szCs w:val="20"/>
        </w:rPr>
        <w:tab/>
      </w:r>
      <w:r w:rsidRPr="00A41062">
        <w:rPr>
          <w:rFonts w:asciiTheme="minorHAnsi" w:hAnsiTheme="minorHAnsi" w:cstheme="minorHAnsi"/>
          <w:b/>
          <w:bCs/>
          <w:sz w:val="20"/>
          <w:szCs w:val="20"/>
        </w:rPr>
        <w:tab/>
      </w:r>
      <w:r w:rsidRPr="00A41062">
        <w:rPr>
          <w:rFonts w:asciiTheme="minorHAnsi" w:hAnsiTheme="minorHAnsi" w:cstheme="minorHAnsi"/>
          <w:b/>
          <w:bCs/>
          <w:sz w:val="20"/>
          <w:szCs w:val="20"/>
        </w:rPr>
        <w:tab/>
      </w:r>
      <w:r w:rsidRPr="00A41062">
        <w:rPr>
          <w:rFonts w:asciiTheme="minorHAnsi" w:hAnsiTheme="minorHAnsi" w:cstheme="minorHAnsi"/>
          <w:b/>
          <w:bCs/>
          <w:sz w:val="20"/>
          <w:szCs w:val="20"/>
        </w:rPr>
        <w:tab/>
      </w:r>
      <w:r w:rsidRPr="00A41062">
        <w:rPr>
          <w:rFonts w:asciiTheme="minorHAnsi" w:hAnsiTheme="minorHAnsi" w:cstheme="minorHAnsi"/>
          <w:b/>
          <w:bCs/>
          <w:sz w:val="20"/>
          <w:szCs w:val="20"/>
        </w:rPr>
        <w:tab/>
      </w:r>
      <w:r w:rsidRPr="00A41062">
        <w:rPr>
          <w:rFonts w:asciiTheme="minorHAnsi" w:hAnsiTheme="minorHAnsi" w:cstheme="minorHAnsi"/>
          <w:b/>
          <w:bCs/>
          <w:sz w:val="20"/>
          <w:szCs w:val="20"/>
        </w:rPr>
        <w:tab/>
      </w:r>
      <w:r w:rsidRPr="00A41062">
        <w:rPr>
          <w:rFonts w:asciiTheme="minorHAnsi" w:hAnsiTheme="minorHAnsi" w:cstheme="minorHAnsi"/>
          <w:b/>
          <w:bCs/>
          <w:sz w:val="20"/>
          <w:szCs w:val="20"/>
        </w:rPr>
        <w:tab/>
      </w:r>
      <w:r w:rsidRPr="00A41062">
        <w:rPr>
          <w:rFonts w:asciiTheme="minorHAnsi" w:hAnsiTheme="minorHAnsi" w:cstheme="minorHAnsi"/>
          <w:b/>
          <w:bCs/>
          <w:sz w:val="20"/>
          <w:szCs w:val="20"/>
        </w:rPr>
        <w:tab/>
      </w:r>
      <w:r w:rsidRPr="00A41062">
        <w:rPr>
          <w:rFonts w:asciiTheme="minorHAnsi" w:hAnsiTheme="minorHAnsi" w:cstheme="minorHAnsi"/>
          <w:b/>
          <w:bCs/>
          <w:sz w:val="20"/>
          <w:szCs w:val="20"/>
        </w:rPr>
        <w:tab/>
      </w:r>
    </w:p>
    <w:p w14:paraId="3155E571" w14:textId="77777777" w:rsidR="008D7D47" w:rsidRPr="00A41062" w:rsidRDefault="008D7D47" w:rsidP="008D7D47">
      <w:pPr>
        <w:spacing w:line="360" w:lineRule="auto"/>
        <w:contextualSpacing/>
        <w:rPr>
          <w:rFonts w:asciiTheme="minorHAnsi" w:hAnsiTheme="minorHAnsi" w:cstheme="minorHAnsi"/>
          <w:bCs/>
          <w:sz w:val="20"/>
          <w:szCs w:val="20"/>
        </w:rPr>
      </w:pPr>
      <w:r w:rsidRPr="00A41062">
        <w:rPr>
          <w:rFonts w:asciiTheme="minorHAnsi" w:hAnsiTheme="minorHAnsi" w:cstheme="minorHAnsi"/>
          <w:bCs/>
          <w:sz w:val="20"/>
          <w:szCs w:val="20"/>
        </w:rPr>
        <w:t>Via/Piazza________________________________________________________________________________________</w:t>
      </w:r>
    </w:p>
    <w:p w14:paraId="474FF2EC" w14:textId="77777777" w:rsidR="008D7D47" w:rsidRPr="00A41062" w:rsidRDefault="008D7D47" w:rsidP="008D7D47">
      <w:pPr>
        <w:spacing w:line="360" w:lineRule="auto"/>
        <w:contextualSpacing/>
        <w:rPr>
          <w:rFonts w:asciiTheme="minorHAnsi" w:hAnsiTheme="minorHAnsi" w:cstheme="minorHAnsi"/>
          <w:bCs/>
          <w:sz w:val="20"/>
          <w:szCs w:val="20"/>
        </w:rPr>
      </w:pPr>
      <w:r w:rsidRPr="00A41062">
        <w:rPr>
          <w:rFonts w:asciiTheme="minorHAnsi" w:hAnsiTheme="minorHAnsi" w:cstheme="minorHAnsi"/>
          <w:bCs/>
          <w:sz w:val="20"/>
          <w:szCs w:val="20"/>
        </w:rPr>
        <w:t>C.A.P.</w:t>
      </w:r>
      <w:r w:rsidRPr="00A41062">
        <w:rPr>
          <w:rFonts w:asciiTheme="minorHAnsi" w:hAnsiTheme="minorHAnsi" w:cstheme="minorHAnsi"/>
          <w:bCs/>
        </w:rPr>
        <w:t xml:space="preserve"> |_|_|_|_|_|</w:t>
      </w:r>
      <w:r w:rsidRPr="00A41062">
        <w:rPr>
          <w:rFonts w:asciiTheme="minorHAnsi" w:hAnsiTheme="minorHAnsi" w:cstheme="minorHAnsi"/>
          <w:bCs/>
          <w:sz w:val="20"/>
          <w:szCs w:val="20"/>
        </w:rPr>
        <w:t xml:space="preserve"> Comune_____________________________________________________________ Prov.</w:t>
      </w:r>
      <w:r w:rsidRPr="00A41062">
        <w:rPr>
          <w:rFonts w:asciiTheme="minorHAnsi" w:hAnsiTheme="minorHAnsi" w:cstheme="minorHAnsi"/>
          <w:bCs/>
        </w:rPr>
        <w:t>|_|_|</w:t>
      </w:r>
    </w:p>
    <w:p w14:paraId="61271D87" w14:textId="77777777" w:rsidR="008D7D47" w:rsidRPr="00A41062" w:rsidRDefault="008D7D47" w:rsidP="008D7D47">
      <w:pPr>
        <w:spacing w:line="360" w:lineRule="auto"/>
        <w:contextualSpacing/>
        <w:rPr>
          <w:rFonts w:asciiTheme="minorHAnsi" w:hAnsiTheme="minorHAnsi" w:cstheme="minorHAnsi"/>
          <w:bCs/>
          <w:sz w:val="20"/>
          <w:szCs w:val="20"/>
        </w:rPr>
      </w:pPr>
      <w:r w:rsidRPr="00A41062">
        <w:rPr>
          <w:rFonts w:asciiTheme="minorHAnsi" w:hAnsiTheme="minorHAnsi" w:cstheme="minorHAnsi"/>
          <w:bCs/>
          <w:sz w:val="20"/>
          <w:szCs w:val="20"/>
        </w:rPr>
        <w:t xml:space="preserve">PDR </w:t>
      </w:r>
      <w:r w:rsidRPr="00A41062">
        <w:rPr>
          <w:rFonts w:asciiTheme="minorHAnsi" w:hAnsiTheme="minorHAnsi" w:cstheme="minorHAnsi"/>
          <w:bCs/>
        </w:rPr>
        <w:t>|_|_|_|_|_|_|_|_|_|_|_|_|_|_|</w:t>
      </w:r>
      <w:r w:rsidRPr="00A41062">
        <w:rPr>
          <w:rFonts w:asciiTheme="minorHAnsi" w:hAnsiTheme="minorHAnsi" w:cstheme="minorHAnsi"/>
          <w:bCs/>
          <w:sz w:val="20"/>
          <w:szCs w:val="20"/>
        </w:rPr>
        <w:t xml:space="preserve"> </w:t>
      </w:r>
      <w:r w:rsidRPr="00A41062">
        <w:rPr>
          <w:rFonts w:asciiTheme="minorHAnsi" w:hAnsiTheme="minorHAnsi" w:cstheme="minorHAnsi"/>
          <w:bCs/>
          <w:sz w:val="20"/>
          <w:szCs w:val="20"/>
        </w:rPr>
        <w:tab/>
        <w:t xml:space="preserve">POD </w:t>
      </w:r>
      <w:r w:rsidRPr="00A41062">
        <w:rPr>
          <w:rFonts w:asciiTheme="minorHAnsi" w:hAnsiTheme="minorHAnsi" w:cstheme="minorHAnsi"/>
          <w:bCs/>
        </w:rPr>
        <w:t>|I|T|_|_|_|E|_|_|_|_|_|_|_|_|</w:t>
      </w:r>
    </w:p>
    <w:p w14:paraId="34A49D0F" w14:textId="77777777" w:rsidR="008D7D47" w:rsidRPr="00A41062" w:rsidRDefault="008D7D47" w:rsidP="008D7D47">
      <w:pPr>
        <w:pStyle w:val="Default"/>
        <w:jc w:val="both"/>
        <w:rPr>
          <w:rFonts w:asciiTheme="minorHAnsi" w:hAnsiTheme="minorHAnsi" w:cstheme="minorHAnsi"/>
          <w:iCs/>
          <w:sz w:val="20"/>
          <w:szCs w:val="20"/>
        </w:rPr>
      </w:pPr>
      <w:r w:rsidRPr="00A41062">
        <w:rPr>
          <w:rFonts w:asciiTheme="minorHAnsi" w:hAnsiTheme="minorHAnsi" w:cstheme="minorHAnsi"/>
          <w:iCs/>
          <w:sz w:val="20"/>
          <w:szCs w:val="20"/>
        </w:rPr>
        <w:t>Indicare l’argomento del reclamo o della richiesta di informazioni (come da tabella 5 estratta dalla delibera 413/2016/R/</w:t>
      </w:r>
      <w:proofErr w:type="spellStart"/>
      <w:r w:rsidRPr="00A41062">
        <w:rPr>
          <w:rFonts w:asciiTheme="minorHAnsi" w:hAnsiTheme="minorHAnsi" w:cstheme="minorHAnsi"/>
          <w:iCs/>
          <w:sz w:val="20"/>
          <w:szCs w:val="20"/>
        </w:rPr>
        <w:t>com</w:t>
      </w:r>
      <w:proofErr w:type="spellEnd"/>
      <w:r w:rsidRPr="00A41062">
        <w:rPr>
          <w:rFonts w:asciiTheme="minorHAnsi" w:hAnsiTheme="minorHAnsi" w:cstheme="minorHAnsi"/>
          <w:iCs/>
          <w:sz w:val="20"/>
          <w:szCs w:val="20"/>
        </w:rPr>
        <w:t xml:space="preserve"> dell’AEEGSI)</w:t>
      </w:r>
    </w:p>
    <w:p w14:paraId="2A2A1A33" w14:textId="77777777" w:rsidR="008D7D47" w:rsidRPr="00A41062" w:rsidRDefault="008D7D47" w:rsidP="008D7D47">
      <w:pPr>
        <w:pStyle w:val="Default"/>
        <w:jc w:val="both"/>
        <w:rPr>
          <w:rFonts w:asciiTheme="minorHAnsi" w:hAnsiTheme="minorHAnsi" w:cstheme="minorHAnsi"/>
          <w:iCs/>
          <w:sz w:val="20"/>
          <w:szCs w:val="20"/>
        </w:rPr>
      </w:pPr>
    </w:p>
    <w:p w14:paraId="2C3BD086" w14:textId="77777777" w:rsidR="008D7D47" w:rsidRPr="00A41062" w:rsidRDefault="008D7D47" w:rsidP="008D7D47">
      <w:pPr>
        <w:pStyle w:val="Default"/>
        <w:jc w:val="both"/>
        <w:rPr>
          <w:rFonts w:asciiTheme="minorHAnsi" w:hAnsiTheme="minorHAnsi" w:cstheme="minorHAnsi"/>
          <w:iCs/>
          <w:sz w:val="20"/>
          <w:szCs w:val="20"/>
        </w:rPr>
      </w:pPr>
      <w:r w:rsidRPr="00A41062">
        <w:rPr>
          <w:rFonts w:asciiTheme="minorHAnsi" w:hAnsiTheme="minorHAnsi" w:cstheme="minorHAnsi"/>
          <w:iCs/>
          <w:sz w:val="20"/>
          <w:szCs w:val="20"/>
        </w:rPr>
        <w:t>⃝ contratti</w:t>
      </w:r>
      <w:r w:rsidRPr="00A41062">
        <w:rPr>
          <w:rFonts w:asciiTheme="minorHAnsi" w:hAnsiTheme="minorHAnsi" w:cstheme="minorHAnsi"/>
          <w:iCs/>
          <w:sz w:val="20"/>
          <w:szCs w:val="20"/>
        </w:rPr>
        <w:tab/>
        <w:t>⃝ morosità e sospensione</w:t>
      </w:r>
      <w:r w:rsidRPr="00A41062">
        <w:rPr>
          <w:rFonts w:asciiTheme="minorHAnsi" w:hAnsiTheme="minorHAnsi" w:cstheme="minorHAnsi"/>
          <w:iCs/>
          <w:sz w:val="20"/>
          <w:szCs w:val="20"/>
        </w:rPr>
        <w:tab/>
        <w:t>⃝ mercato</w:t>
      </w:r>
      <w:r w:rsidRPr="00A41062">
        <w:rPr>
          <w:rFonts w:asciiTheme="minorHAnsi" w:hAnsiTheme="minorHAnsi" w:cstheme="minorHAnsi"/>
          <w:iCs/>
          <w:sz w:val="20"/>
          <w:szCs w:val="20"/>
        </w:rPr>
        <w:tab/>
        <w:t>⃝ fatturazione</w:t>
      </w:r>
      <w:r w:rsidRPr="00A41062">
        <w:rPr>
          <w:rFonts w:asciiTheme="minorHAnsi" w:hAnsiTheme="minorHAnsi" w:cstheme="minorHAnsi"/>
          <w:iCs/>
          <w:sz w:val="20"/>
          <w:szCs w:val="20"/>
        </w:rPr>
        <w:tab/>
      </w:r>
      <w:r w:rsidRPr="00A41062">
        <w:rPr>
          <w:rFonts w:asciiTheme="minorHAnsi" w:hAnsiTheme="minorHAnsi" w:cstheme="minorHAnsi"/>
          <w:iCs/>
          <w:sz w:val="20"/>
          <w:szCs w:val="20"/>
        </w:rPr>
        <w:tab/>
      </w:r>
      <w:r w:rsidRPr="00A41062">
        <w:rPr>
          <w:rFonts w:asciiTheme="minorHAnsi" w:hAnsiTheme="minorHAnsi" w:cstheme="minorHAnsi"/>
          <w:iCs/>
          <w:sz w:val="20"/>
          <w:szCs w:val="20"/>
        </w:rPr>
        <w:tab/>
        <w:t>⃝ misura</w:t>
      </w:r>
    </w:p>
    <w:p w14:paraId="0DBB6ECA" w14:textId="77777777" w:rsidR="008D7D47" w:rsidRPr="00A41062" w:rsidRDefault="008D7D47" w:rsidP="008D7D47">
      <w:pPr>
        <w:pStyle w:val="Default"/>
        <w:jc w:val="both"/>
        <w:rPr>
          <w:rFonts w:asciiTheme="minorHAnsi" w:hAnsiTheme="minorHAnsi" w:cstheme="minorHAnsi"/>
          <w:iCs/>
          <w:sz w:val="20"/>
          <w:szCs w:val="20"/>
        </w:rPr>
      </w:pPr>
    </w:p>
    <w:p w14:paraId="6A95E125" w14:textId="77777777" w:rsidR="008D7D47" w:rsidRPr="00A41062" w:rsidRDefault="008D7D47" w:rsidP="008D7D47">
      <w:pPr>
        <w:pStyle w:val="Default"/>
        <w:jc w:val="both"/>
        <w:rPr>
          <w:rFonts w:asciiTheme="minorHAnsi" w:hAnsiTheme="minorHAnsi" w:cstheme="minorHAnsi"/>
          <w:iCs/>
          <w:sz w:val="20"/>
          <w:szCs w:val="20"/>
        </w:rPr>
      </w:pPr>
      <w:r w:rsidRPr="00A41062">
        <w:rPr>
          <w:rFonts w:asciiTheme="minorHAnsi" w:hAnsiTheme="minorHAnsi" w:cstheme="minorHAnsi"/>
          <w:iCs/>
          <w:sz w:val="20"/>
          <w:szCs w:val="20"/>
        </w:rPr>
        <w:t>⃝ connessioni, lavoro e qualità tecnica</w:t>
      </w:r>
      <w:r w:rsidRPr="00A41062">
        <w:rPr>
          <w:rFonts w:asciiTheme="minorHAnsi" w:hAnsiTheme="minorHAnsi" w:cstheme="minorHAnsi"/>
          <w:iCs/>
          <w:sz w:val="20"/>
          <w:szCs w:val="20"/>
        </w:rPr>
        <w:tab/>
        <w:t xml:space="preserve"> ⃝ bonus sociale </w:t>
      </w:r>
      <w:r w:rsidRPr="00A41062">
        <w:rPr>
          <w:rFonts w:asciiTheme="minorHAnsi" w:hAnsiTheme="minorHAnsi" w:cstheme="minorHAnsi"/>
          <w:iCs/>
          <w:sz w:val="20"/>
          <w:szCs w:val="20"/>
        </w:rPr>
        <w:tab/>
        <w:t>⃝ qualità commerciale</w:t>
      </w:r>
      <w:r w:rsidRPr="00A41062">
        <w:rPr>
          <w:rFonts w:asciiTheme="minorHAnsi" w:hAnsiTheme="minorHAnsi" w:cstheme="minorHAnsi"/>
          <w:iCs/>
          <w:sz w:val="20"/>
          <w:szCs w:val="20"/>
        </w:rPr>
        <w:tab/>
      </w:r>
      <w:r w:rsidRPr="00A41062">
        <w:rPr>
          <w:rFonts w:asciiTheme="minorHAnsi" w:hAnsiTheme="minorHAnsi" w:cstheme="minorHAnsi"/>
          <w:iCs/>
          <w:sz w:val="20"/>
          <w:szCs w:val="20"/>
        </w:rPr>
        <w:tab/>
        <w:t>⃝ altro</w:t>
      </w:r>
    </w:p>
    <w:p w14:paraId="12EB3743" w14:textId="77777777" w:rsidR="008D7D47" w:rsidRPr="00A41062" w:rsidRDefault="008D7D47" w:rsidP="008D7D47">
      <w:pPr>
        <w:pStyle w:val="Default"/>
        <w:jc w:val="both"/>
        <w:rPr>
          <w:rFonts w:asciiTheme="minorHAnsi" w:hAnsiTheme="minorHAnsi" w:cstheme="minorHAnsi"/>
          <w:b/>
          <w:iCs/>
          <w:sz w:val="20"/>
          <w:szCs w:val="20"/>
        </w:rPr>
      </w:pPr>
    </w:p>
    <w:p w14:paraId="64B3D19D" w14:textId="77777777" w:rsidR="008D7D47" w:rsidRPr="00A41062" w:rsidRDefault="008D7D47" w:rsidP="008D7D47">
      <w:pPr>
        <w:pStyle w:val="Default"/>
        <w:jc w:val="both"/>
        <w:rPr>
          <w:rFonts w:asciiTheme="minorHAnsi" w:hAnsiTheme="minorHAnsi" w:cstheme="minorHAnsi"/>
          <w:b/>
          <w:iCs/>
          <w:sz w:val="20"/>
          <w:szCs w:val="20"/>
        </w:rPr>
      </w:pPr>
      <w:r w:rsidRPr="00A41062">
        <w:rPr>
          <w:rFonts w:asciiTheme="minorHAnsi" w:hAnsiTheme="minorHAnsi" w:cstheme="minorHAnsi"/>
          <w:b/>
          <w:iCs/>
          <w:sz w:val="20"/>
          <w:szCs w:val="20"/>
        </w:rPr>
        <w:t>Oggetto del reclamo</w:t>
      </w:r>
    </w:p>
    <w:p w14:paraId="617D70CA" w14:textId="77777777" w:rsidR="008D7D47" w:rsidRPr="00A41062" w:rsidRDefault="008D7D47" w:rsidP="008D7D47">
      <w:pPr>
        <w:pStyle w:val="Default"/>
        <w:jc w:val="both"/>
        <w:rPr>
          <w:rFonts w:asciiTheme="minorHAnsi" w:hAnsiTheme="minorHAnsi" w:cstheme="minorHAnsi"/>
          <w:iCs/>
          <w:sz w:val="20"/>
          <w:szCs w:val="20"/>
        </w:rPr>
      </w:pPr>
      <w:r w:rsidRPr="00A41062">
        <w:rPr>
          <w:rFonts w:asciiTheme="minorHAnsi" w:hAnsiTheme="minorHAnsi" w:cstheme="minorHAnsi"/>
          <w:iCs/>
          <w:sz w:val="20"/>
          <w:szCs w:val="20"/>
        </w:rPr>
        <w:t>Descrizione reclamo (precisare le motivazioni e tutti gli elementi utili per la valutazione del reclamo):</w:t>
      </w:r>
    </w:p>
    <w:p w14:paraId="245CDFC8" w14:textId="77777777" w:rsidR="008D7D47" w:rsidRDefault="008D7D47" w:rsidP="008D7D47">
      <w:pPr>
        <w:contextualSpacing/>
        <w:jc w:val="both"/>
        <w:rPr>
          <w:rFonts w:asciiTheme="minorHAnsi" w:hAnsiTheme="minorHAnsi" w:cstheme="minorHAnsi"/>
          <w:sz w:val="20"/>
          <w:szCs w:val="20"/>
        </w:rPr>
      </w:pPr>
    </w:p>
    <w:p w14:paraId="1A01D2CD" w14:textId="77777777" w:rsidR="008D7D47" w:rsidRPr="00A41062" w:rsidRDefault="008D7D47" w:rsidP="008D7D47">
      <w:pPr>
        <w:contextualSpacing/>
        <w:jc w:val="both"/>
        <w:rPr>
          <w:rFonts w:asciiTheme="minorHAnsi" w:hAnsiTheme="minorHAnsi" w:cstheme="minorHAnsi"/>
          <w:sz w:val="20"/>
          <w:szCs w:val="20"/>
        </w:rPr>
      </w:pPr>
      <w:r w:rsidRPr="00A41062">
        <w:rPr>
          <w:rFonts w:asciiTheme="minorHAnsi" w:hAnsiTheme="minorHAnsi" w:cstheme="minorHAnsi"/>
          <w:sz w:val="20"/>
          <w:szCs w:val="20"/>
        </w:rPr>
        <w:t>________________________________________________________________________________________________</w:t>
      </w:r>
    </w:p>
    <w:p w14:paraId="5300BF77" w14:textId="77777777" w:rsidR="008D7D47" w:rsidRDefault="008D7D47" w:rsidP="008D7D47">
      <w:pPr>
        <w:contextualSpacing/>
        <w:jc w:val="both"/>
        <w:rPr>
          <w:rFonts w:asciiTheme="minorHAnsi" w:hAnsiTheme="minorHAnsi" w:cstheme="minorHAnsi"/>
          <w:sz w:val="20"/>
          <w:szCs w:val="20"/>
        </w:rPr>
      </w:pPr>
    </w:p>
    <w:p w14:paraId="5EBE0C86" w14:textId="77777777" w:rsidR="008D7D47" w:rsidRPr="00A41062" w:rsidRDefault="008D7D47" w:rsidP="008D7D47">
      <w:pPr>
        <w:contextualSpacing/>
        <w:jc w:val="both"/>
        <w:rPr>
          <w:rFonts w:asciiTheme="minorHAnsi" w:hAnsiTheme="minorHAnsi" w:cstheme="minorHAnsi"/>
          <w:sz w:val="20"/>
          <w:szCs w:val="20"/>
        </w:rPr>
      </w:pPr>
      <w:r w:rsidRPr="00A41062">
        <w:rPr>
          <w:rFonts w:asciiTheme="minorHAnsi" w:hAnsiTheme="minorHAnsi" w:cstheme="minorHAnsi"/>
          <w:sz w:val="20"/>
          <w:szCs w:val="20"/>
        </w:rPr>
        <w:t>________________________________________________________________________________________________</w:t>
      </w:r>
    </w:p>
    <w:p w14:paraId="3BF357C8" w14:textId="77777777" w:rsidR="008D7D47" w:rsidRDefault="008D7D47" w:rsidP="008D7D47">
      <w:pPr>
        <w:contextualSpacing/>
        <w:jc w:val="both"/>
        <w:rPr>
          <w:rFonts w:asciiTheme="minorHAnsi" w:hAnsiTheme="minorHAnsi" w:cstheme="minorHAnsi"/>
          <w:sz w:val="20"/>
          <w:szCs w:val="20"/>
        </w:rPr>
      </w:pPr>
    </w:p>
    <w:p w14:paraId="017B6B1A" w14:textId="77777777" w:rsidR="008D7D47" w:rsidRPr="00A41062" w:rsidRDefault="008D7D47" w:rsidP="008D7D47">
      <w:pPr>
        <w:contextualSpacing/>
        <w:jc w:val="both"/>
        <w:rPr>
          <w:rFonts w:asciiTheme="minorHAnsi" w:hAnsiTheme="minorHAnsi" w:cstheme="minorHAnsi"/>
          <w:sz w:val="20"/>
          <w:szCs w:val="20"/>
        </w:rPr>
      </w:pPr>
      <w:r w:rsidRPr="00A41062">
        <w:rPr>
          <w:rFonts w:asciiTheme="minorHAnsi" w:hAnsiTheme="minorHAnsi" w:cstheme="minorHAnsi"/>
          <w:sz w:val="20"/>
          <w:szCs w:val="20"/>
        </w:rPr>
        <w:t>________________________________________________________________________________________________</w:t>
      </w:r>
    </w:p>
    <w:p w14:paraId="76C876F2" w14:textId="77777777" w:rsidR="008D7D47" w:rsidRDefault="008D7D47" w:rsidP="008D7D47">
      <w:pPr>
        <w:contextualSpacing/>
        <w:jc w:val="both"/>
        <w:rPr>
          <w:rFonts w:asciiTheme="minorHAnsi" w:hAnsiTheme="minorHAnsi" w:cstheme="minorHAnsi"/>
          <w:sz w:val="20"/>
          <w:szCs w:val="20"/>
        </w:rPr>
      </w:pPr>
    </w:p>
    <w:p w14:paraId="03880C18" w14:textId="77777777" w:rsidR="008D7D47" w:rsidRPr="00A41062" w:rsidRDefault="008D7D47" w:rsidP="008D7D47">
      <w:pPr>
        <w:contextualSpacing/>
        <w:jc w:val="both"/>
        <w:rPr>
          <w:rFonts w:asciiTheme="minorHAnsi" w:hAnsiTheme="minorHAnsi" w:cstheme="minorHAnsi"/>
          <w:sz w:val="20"/>
          <w:szCs w:val="20"/>
        </w:rPr>
      </w:pPr>
      <w:r w:rsidRPr="00A41062">
        <w:rPr>
          <w:rFonts w:asciiTheme="minorHAnsi" w:hAnsiTheme="minorHAnsi" w:cstheme="minorHAnsi"/>
          <w:sz w:val="20"/>
          <w:szCs w:val="20"/>
        </w:rPr>
        <w:t>________________________________________________________________________________________________</w:t>
      </w:r>
    </w:p>
    <w:p w14:paraId="15449C35" w14:textId="77777777" w:rsidR="008D7D47" w:rsidRDefault="008D7D47" w:rsidP="008D7D47">
      <w:pPr>
        <w:contextualSpacing/>
        <w:jc w:val="both"/>
        <w:rPr>
          <w:rFonts w:asciiTheme="minorHAnsi" w:hAnsiTheme="minorHAnsi" w:cstheme="minorHAnsi"/>
          <w:sz w:val="20"/>
          <w:szCs w:val="20"/>
        </w:rPr>
      </w:pPr>
    </w:p>
    <w:p w14:paraId="04296C88" w14:textId="77777777" w:rsidR="008D7D47" w:rsidRPr="00A41062" w:rsidRDefault="008D7D47" w:rsidP="008D7D47">
      <w:pPr>
        <w:contextualSpacing/>
        <w:jc w:val="both"/>
        <w:rPr>
          <w:rFonts w:asciiTheme="minorHAnsi" w:hAnsiTheme="minorHAnsi" w:cstheme="minorHAnsi"/>
          <w:sz w:val="20"/>
          <w:szCs w:val="20"/>
        </w:rPr>
      </w:pPr>
      <w:r w:rsidRPr="00A41062">
        <w:rPr>
          <w:rFonts w:asciiTheme="minorHAnsi" w:hAnsiTheme="minorHAnsi" w:cstheme="minorHAnsi"/>
          <w:sz w:val="20"/>
          <w:szCs w:val="20"/>
        </w:rPr>
        <w:t>________________________________________________________________________________________________</w:t>
      </w:r>
    </w:p>
    <w:p w14:paraId="443557A0" w14:textId="77777777" w:rsidR="008D7D47" w:rsidRDefault="008D7D47" w:rsidP="008D7D47">
      <w:pPr>
        <w:contextualSpacing/>
        <w:jc w:val="both"/>
        <w:rPr>
          <w:rFonts w:asciiTheme="minorHAnsi" w:hAnsiTheme="minorHAnsi" w:cstheme="minorHAnsi"/>
          <w:sz w:val="20"/>
          <w:szCs w:val="20"/>
        </w:rPr>
      </w:pPr>
    </w:p>
    <w:p w14:paraId="4D6F7422" w14:textId="77777777" w:rsidR="008D7D47" w:rsidRPr="00A41062" w:rsidRDefault="008D7D47" w:rsidP="008D7D47">
      <w:pPr>
        <w:contextualSpacing/>
        <w:jc w:val="both"/>
        <w:rPr>
          <w:rFonts w:asciiTheme="minorHAnsi" w:hAnsiTheme="minorHAnsi" w:cstheme="minorHAnsi"/>
          <w:sz w:val="20"/>
          <w:szCs w:val="20"/>
        </w:rPr>
      </w:pPr>
      <w:r w:rsidRPr="00A41062">
        <w:rPr>
          <w:rFonts w:asciiTheme="minorHAnsi" w:hAnsiTheme="minorHAnsi" w:cstheme="minorHAnsi"/>
          <w:sz w:val="20"/>
          <w:szCs w:val="20"/>
        </w:rPr>
        <w:t>________________________________________________________________________________________________</w:t>
      </w:r>
    </w:p>
    <w:p w14:paraId="47C7227B" w14:textId="77777777" w:rsidR="008D7D47" w:rsidRDefault="008D7D47" w:rsidP="008D7D47">
      <w:pPr>
        <w:contextualSpacing/>
        <w:jc w:val="both"/>
        <w:rPr>
          <w:rFonts w:asciiTheme="minorHAnsi" w:hAnsiTheme="minorHAnsi" w:cstheme="minorHAnsi"/>
          <w:sz w:val="20"/>
          <w:szCs w:val="20"/>
        </w:rPr>
      </w:pPr>
    </w:p>
    <w:p w14:paraId="3D829243" w14:textId="77777777" w:rsidR="008D7D47" w:rsidRPr="00A41062" w:rsidRDefault="008D7D47" w:rsidP="008D7D47">
      <w:pPr>
        <w:contextualSpacing/>
        <w:jc w:val="both"/>
        <w:rPr>
          <w:rFonts w:asciiTheme="minorHAnsi" w:hAnsiTheme="minorHAnsi" w:cstheme="minorHAnsi"/>
          <w:sz w:val="20"/>
          <w:szCs w:val="20"/>
        </w:rPr>
      </w:pPr>
      <w:r w:rsidRPr="00A41062">
        <w:rPr>
          <w:rFonts w:asciiTheme="minorHAnsi" w:hAnsiTheme="minorHAnsi" w:cstheme="minorHAnsi"/>
          <w:sz w:val="20"/>
          <w:szCs w:val="20"/>
        </w:rPr>
        <w:t>________________________________________________________________________________________________</w:t>
      </w:r>
    </w:p>
    <w:p w14:paraId="5531FC6A" w14:textId="77777777" w:rsidR="008D7D47" w:rsidRDefault="008D7D47" w:rsidP="008D7D47">
      <w:pPr>
        <w:contextualSpacing/>
        <w:jc w:val="both"/>
        <w:rPr>
          <w:rFonts w:asciiTheme="minorHAnsi" w:hAnsiTheme="minorHAnsi" w:cstheme="minorHAnsi"/>
          <w:sz w:val="20"/>
          <w:szCs w:val="20"/>
        </w:rPr>
      </w:pPr>
    </w:p>
    <w:p w14:paraId="79AD53CF" w14:textId="77777777" w:rsidR="008D7D47" w:rsidRPr="00A41062" w:rsidRDefault="008D7D47" w:rsidP="008D7D47">
      <w:pPr>
        <w:contextualSpacing/>
        <w:jc w:val="both"/>
        <w:rPr>
          <w:rFonts w:asciiTheme="minorHAnsi" w:hAnsiTheme="minorHAnsi" w:cstheme="minorHAnsi"/>
          <w:sz w:val="20"/>
          <w:szCs w:val="20"/>
        </w:rPr>
      </w:pPr>
      <w:r w:rsidRPr="00A41062">
        <w:rPr>
          <w:rFonts w:asciiTheme="minorHAnsi" w:hAnsiTheme="minorHAnsi" w:cstheme="minorHAnsi"/>
          <w:sz w:val="20"/>
          <w:szCs w:val="20"/>
        </w:rPr>
        <w:t>________________________________________________________________________________________________</w:t>
      </w:r>
    </w:p>
    <w:p w14:paraId="09751C38" w14:textId="77777777" w:rsidR="008D7D47" w:rsidRDefault="008D7D47" w:rsidP="008D7D47">
      <w:pPr>
        <w:contextualSpacing/>
        <w:jc w:val="both"/>
        <w:rPr>
          <w:rFonts w:asciiTheme="minorHAnsi" w:hAnsiTheme="minorHAnsi" w:cstheme="minorHAnsi"/>
          <w:sz w:val="20"/>
          <w:szCs w:val="20"/>
        </w:rPr>
      </w:pPr>
    </w:p>
    <w:p w14:paraId="6CC85919" w14:textId="77777777" w:rsidR="008D7D47" w:rsidRPr="00A41062" w:rsidRDefault="008D7D47" w:rsidP="008D7D47">
      <w:pPr>
        <w:contextualSpacing/>
        <w:jc w:val="both"/>
        <w:rPr>
          <w:rFonts w:asciiTheme="minorHAnsi" w:hAnsiTheme="minorHAnsi" w:cstheme="minorHAnsi"/>
          <w:sz w:val="20"/>
          <w:szCs w:val="20"/>
        </w:rPr>
      </w:pPr>
      <w:r w:rsidRPr="00A41062">
        <w:rPr>
          <w:rFonts w:asciiTheme="minorHAnsi" w:hAnsiTheme="minorHAnsi" w:cstheme="minorHAnsi"/>
          <w:sz w:val="20"/>
          <w:szCs w:val="20"/>
        </w:rPr>
        <w:t>________________________________________________________________________________________________</w:t>
      </w:r>
    </w:p>
    <w:p w14:paraId="5D0EFC3B" w14:textId="77777777" w:rsidR="008D7D47" w:rsidRPr="00A41062" w:rsidRDefault="008D7D47" w:rsidP="008D7D47">
      <w:pPr>
        <w:contextualSpacing/>
        <w:jc w:val="both"/>
        <w:rPr>
          <w:rFonts w:asciiTheme="minorHAnsi" w:hAnsiTheme="minorHAnsi" w:cstheme="minorHAnsi"/>
          <w:sz w:val="20"/>
          <w:szCs w:val="20"/>
        </w:rPr>
      </w:pPr>
    </w:p>
    <w:p w14:paraId="22EF4FDB" w14:textId="77777777" w:rsidR="008D7D47" w:rsidRPr="00A41062" w:rsidRDefault="008D7D47" w:rsidP="008D7D47">
      <w:pPr>
        <w:rPr>
          <w:rFonts w:asciiTheme="minorHAnsi" w:hAnsiTheme="minorHAnsi" w:cstheme="minorHAnsi"/>
          <w:sz w:val="20"/>
          <w:szCs w:val="20"/>
        </w:rPr>
      </w:pPr>
    </w:p>
    <w:p w14:paraId="51D75807" w14:textId="77777777" w:rsidR="008D7D47" w:rsidRDefault="008D7D47" w:rsidP="008D7D47">
      <w:pPr>
        <w:rPr>
          <w:rFonts w:asciiTheme="minorHAnsi" w:hAnsiTheme="minorHAnsi" w:cstheme="minorHAnsi"/>
          <w:sz w:val="20"/>
          <w:szCs w:val="20"/>
        </w:rPr>
      </w:pPr>
    </w:p>
    <w:p w14:paraId="4D58EBB8" w14:textId="77777777" w:rsidR="008D7D47" w:rsidRDefault="008D7D47" w:rsidP="008D7D47">
      <w:pPr>
        <w:rPr>
          <w:rFonts w:asciiTheme="minorHAnsi" w:hAnsiTheme="minorHAnsi" w:cstheme="minorHAnsi"/>
          <w:sz w:val="20"/>
          <w:szCs w:val="20"/>
        </w:rPr>
      </w:pPr>
    </w:p>
    <w:p w14:paraId="6757D040" w14:textId="77777777" w:rsidR="008D7D47" w:rsidRDefault="008D7D47" w:rsidP="008D7D47">
      <w:pPr>
        <w:rPr>
          <w:rFonts w:asciiTheme="minorHAnsi" w:hAnsiTheme="minorHAnsi" w:cstheme="minorHAnsi"/>
          <w:sz w:val="20"/>
          <w:szCs w:val="20"/>
        </w:rPr>
      </w:pPr>
      <w:r w:rsidRPr="00A41062">
        <w:rPr>
          <w:rFonts w:asciiTheme="minorHAnsi" w:hAnsiTheme="minorHAnsi" w:cstheme="minorHAnsi"/>
          <w:sz w:val="20"/>
          <w:szCs w:val="20"/>
        </w:rPr>
        <w:t>Luogo e Data _________________________________ Timbro e Firma del Cliente______________________________</w:t>
      </w:r>
    </w:p>
    <w:p w14:paraId="2EDD225C" w14:textId="77777777" w:rsidR="008D7D47" w:rsidRDefault="008D7D47" w:rsidP="008D7D47">
      <w:pPr>
        <w:rPr>
          <w:rFonts w:asciiTheme="minorHAnsi" w:hAnsiTheme="minorHAnsi" w:cstheme="minorHAnsi"/>
          <w:sz w:val="20"/>
          <w:szCs w:val="20"/>
        </w:rPr>
      </w:pPr>
    </w:p>
    <w:p w14:paraId="747BE79B" w14:textId="4D82D40E" w:rsidR="008D7D47" w:rsidRDefault="008D7D47" w:rsidP="008D7D47">
      <w:pPr>
        <w:rPr>
          <w:rFonts w:asciiTheme="minorHAnsi" w:eastAsia="CIDFont+F1" w:hAnsiTheme="minorHAnsi" w:cstheme="minorHAnsi"/>
          <w:color w:val="181818"/>
          <w:sz w:val="20"/>
          <w:szCs w:val="20"/>
        </w:rPr>
      </w:pPr>
    </w:p>
    <w:p w14:paraId="2F0DF38E" w14:textId="45455997" w:rsidR="00FA6A46" w:rsidRDefault="00FA6A46" w:rsidP="008D7D47">
      <w:pPr>
        <w:rPr>
          <w:rFonts w:asciiTheme="minorHAnsi" w:eastAsia="CIDFont+F1" w:hAnsiTheme="minorHAnsi" w:cstheme="minorHAnsi"/>
          <w:color w:val="181818"/>
          <w:sz w:val="20"/>
          <w:szCs w:val="20"/>
        </w:rPr>
      </w:pPr>
    </w:p>
    <w:p w14:paraId="108AC8E1" w14:textId="37491D1B" w:rsidR="00FA6A46" w:rsidRDefault="00FA6A46" w:rsidP="008D7D47">
      <w:pPr>
        <w:rPr>
          <w:rFonts w:asciiTheme="minorHAnsi" w:eastAsia="CIDFont+F1" w:hAnsiTheme="minorHAnsi" w:cstheme="minorHAnsi"/>
          <w:color w:val="181818"/>
          <w:sz w:val="20"/>
          <w:szCs w:val="20"/>
        </w:rPr>
      </w:pPr>
    </w:p>
    <w:p w14:paraId="0AEE6596" w14:textId="77777777" w:rsidR="00FA6A46" w:rsidRDefault="00FA6A46" w:rsidP="008D7D47">
      <w:pPr>
        <w:rPr>
          <w:rFonts w:asciiTheme="minorHAnsi" w:eastAsia="CIDFont+F1" w:hAnsiTheme="minorHAnsi" w:cstheme="minorHAnsi"/>
          <w:color w:val="181818"/>
          <w:sz w:val="20"/>
          <w:szCs w:val="20"/>
        </w:rPr>
      </w:pPr>
    </w:p>
    <w:p w14:paraId="50710A63" w14:textId="77777777" w:rsidR="008D7D47" w:rsidRDefault="008D7D47" w:rsidP="008D7D47">
      <w:pPr>
        <w:rPr>
          <w:rFonts w:asciiTheme="minorHAnsi" w:eastAsia="CIDFont+F1" w:hAnsiTheme="minorHAnsi" w:cstheme="minorHAnsi"/>
          <w:color w:val="181818"/>
          <w:sz w:val="20"/>
          <w:szCs w:val="20"/>
        </w:rPr>
      </w:pPr>
    </w:p>
    <w:p w14:paraId="1BA85328" w14:textId="77777777" w:rsidR="008D7D47" w:rsidRPr="00960E33" w:rsidRDefault="008D7D47" w:rsidP="008D7D47">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eastAsia="CIDFont+F1" w:hAnsiTheme="minorHAnsi" w:cstheme="minorHAnsi"/>
          <w:color w:val="181818"/>
          <w:sz w:val="20"/>
          <w:szCs w:val="20"/>
        </w:rPr>
        <w:lastRenderedPageBreak/>
        <w:t xml:space="preserve">NOTA INFORMATIVA </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SULLE MODALITA' DI INOLTRO DEL RECLAMO</w:t>
      </w:r>
    </w:p>
    <w:p w14:paraId="238ADB2F" w14:textId="77777777" w:rsidR="008D7D47" w:rsidRPr="00960E33" w:rsidRDefault="008D7D47" w:rsidP="008D7D47">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74FA6" w14:textId="70F05454" w:rsidR="008D7D47" w:rsidRPr="00960E33" w:rsidRDefault="008D7D47" w:rsidP="008D7D47">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roofErr w:type="gram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reclamo sul servizio ricevuto o sulla mancata osservanza degli obblighi aziendali può essere inviato in forma scritta ad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le seguenti modalità:</w:t>
      </w:r>
    </w:p>
    <w:p w14:paraId="30876846" w14:textId="77777777" w:rsidR="008D7D47" w:rsidRPr="00960E33" w:rsidRDefault="008D7D47" w:rsidP="008D7D47">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B81E85" w14:textId="263F6270" w:rsidR="008D7D47" w:rsidRPr="00960E33" w:rsidRDefault="008D7D47" w:rsidP="008D7D47">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w:t>
      </w:r>
      <w:proofErr w:type="gram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06113B" w:rsidRPr="00D4254F">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r w:rsidR="0006113B" w:rsidRPr="00D4254F">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0006113B" w:rsidRPr="00D4254F">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hyperlink>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77AD09" w14:textId="468ED1CB" w:rsidR="008D7D47" w:rsidRPr="00960E33" w:rsidRDefault="008D7D47" w:rsidP="008D7D47">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w:t>
      </w:r>
      <w:proofErr w:type="spell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06113B" w:rsidRPr="00D4254F">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0006113B" w:rsidRPr="00D4254F">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@pec.it</w:t>
        </w:r>
      </w:hyperlink>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35E824" w14:textId="5CE29B63" w:rsidR="008D7D47" w:rsidRPr="00960E33" w:rsidRDefault="008D7D47" w:rsidP="008D7D47">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indirizzo: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 Roma 1</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20100 Milano</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C179DEC" w14:textId="0168A6B8" w:rsidR="008D7D47" w:rsidRPr="00960E33" w:rsidRDefault="008D7D47" w:rsidP="008D7D47">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fax n.: 0</w:t>
      </w:r>
      <w:r w:rsidRPr="00536E87">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536E87">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4567890</w:t>
      </w:r>
    </w:p>
    <w:p w14:paraId="71122F7D" w14:textId="77777777" w:rsidR="008D7D47" w:rsidRPr="00960E33" w:rsidRDefault="008D7D47"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B4B68F" w14:textId="33A96CB4" w:rsidR="008D7D47" w:rsidRPr="00960E33" w:rsidRDefault="008D7D47"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i reclami relativi al servizio di vendita di gas naturale o di energia elettrica,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0006113B"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impegna a rimuovere le irregolarità riscontrate ed a rispondere al Cliente entro i termini imposti dalla Delibera 164/08 dell'Autorità per l'Energia Elettrica il Gas e il Sistema Idrico.</w:t>
      </w:r>
    </w:p>
    <w:p w14:paraId="6CCC785E" w14:textId="369D415E" w:rsidR="008D7D47" w:rsidRPr="00960E33" w:rsidRDefault="008D7D47"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 sensi della Delibera n. 164/08 e </w:t>
      </w:r>
      <w:proofErr w:type="spell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ss.mm.ii</w:t>
      </w:r>
      <w:proofErr w:type="spell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dell’Autorità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Regolazione per Energia Reti e Ambiente,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0006113B"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assegnerà un numero di protocollo ufficiale ed eseguirà la registrazione dei reclami in ingresso, ai fini di eventuali successive operazioni di verifica. Per i reclami relativi al servizio di distribuzione/dispacciamento,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provvederà ad inoltrarli per conto dei Clienti finali ai Distributori competenti per territorio, che dovranno intervenire per la rimozione delle irregolarità riscontrate ed a rispondere a</w:t>
      </w:r>
      <w:r w:rsidR="0006113B" w:rsidRP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entro i termini del livello di qualità previsto.</w:t>
      </w:r>
    </w:p>
    <w:p w14:paraId="7B32A7FB" w14:textId="1E371AD3" w:rsidR="008D7D47" w:rsidRPr="00960E33" w:rsidRDefault="008D7D47"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sua volta, </w:t>
      </w:r>
      <w:r w:rsidR="0006113B">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trasferirà tempestivamente in forma scritta ai Soggetti interessati, quanto comunicato dai Distributori.</w:t>
      </w:r>
    </w:p>
    <w:p w14:paraId="61632F82" w14:textId="77777777" w:rsidR="008D7D47" w:rsidRPr="00960E33" w:rsidRDefault="008D7D47"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dopo aver inviato il Reclamo, il Cliente ritenesse la risposta insoddisfacente o fossero decorsi 50 giorni dall'invio del reclamo senza ricevere risposta da parte del Fornitore può proporre il tentativo di conciliazione presso il Servizio Conciliazione dell’Autorità, ovvero dinanzi ad altri organismi di risoluzione extragiudiziale delle controversie come da disciplina contenuta nell'Allegato A alla deliberazione 209/2016/E/COM integrata e modificata dalla del. 14/07/2016 383/2016/E/</w:t>
      </w:r>
      <w:proofErr w:type="spell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proofErr w:type="spell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 esclusione delle controversie a) attinenti esclusivamente a profili tributari o fiscali; b) per le quali sia intervenuta la prescrizione ai sensi di legge; c) promosse ai sensi degli articoli 37, 139, 140 e 140 bis del Codice del consumo; d) oggetto delle procedure speciali individuate dall’Appendice 2 dell’Allegato A alla deliberazione 14 luglio 2016, 383/2016/E/</w:t>
      </w:r>
      <w:proofErr w:type="spell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proofErr w:type="spell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fatti salvi eventuali profili risarcitori. Il tentativo di conciliazione è condizione di procedibilità della domanda giudiziale, a norma dell’articolo 2, comma 24, lettera b), della legge 481/95 e dell’articolo 141, comma 6, lettera c), del Codice del consumo. Lo svolgimento del tentativo di conciliazione non preclude in ogni caso la concessione dei provvedimenti giudiziali urgenti e cautelari.</w:t>
      </w:r>
    </w:p>
    <w:p w14:paraId="35227AA6" w14:textId="1D03FA7F" w:rsidR="008D7D47" w:rsidRDefault="008D7D47"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accedere al Servizio di conciliazione dell’</w:t>
      </w:r>
      <w:bookmarkStart w:id="0" w:name="_Hlk486611958"/>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RERA</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è</w:t>
      </w:r>
      <w:bookmarkEnd w:id="0"/>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necessario procedere con la registrazione all'apposito sistema telematico e compilare l’apposito Modulo di Richiesta di attivazione della procedura di conciliazione. Il Cliente finale domestico può presentare il modulo di cui sopra anche tramite posta (Servizio Conciliazione c/o Acquirente Unico S.p.A. Via </w:t>
      </w:r>
      <w:proofErr w:type="spell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Guidubaldo</w:t>
      </w:r>
      <w:proofErr w:type="spell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Delmonte, 45 Cap. 00197 Roma) o fax (0680112087) al Servizio Conciliazione, ferma restando la gestione online della procedura. Il modulo ed i dettagli relativi alla procedura obbligatoria di conciliazione possono essere reperiti accedendo al seguente link </w:t>
      </w:r>
      <w:hyperlink r:id="rId9" w:history="1">
        <w:r w:rsidRPr="00960E33">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http://www.autorita.energia.it/it/schede/C/faq-servconc.htm</w:t>
        </w:r>
      </w:hyperlink>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CAD9F39" w14:textId="1E033BB9" w:rsidR="008B5628" w:rsidRDefault="008B5628"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16FBF9" w14:textId="75CD8281"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14833A" w14:textId="75FB255A"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4F35E" w14:textId="0A8938CA"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54567A" w14:textId="37866FE5"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F7B69" w14:textId="24AE2F1B"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51EEFB" w14:textId="6749FAA8"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21F951" w14:textId="5E665CAF"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E91A0" w14:textId="1C2557C2"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A45C88" w14:textId="3F7EA9F1"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4A68E6" w14:textId="36A74467"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F7FF34" w14:textId="4A065B49"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E8E0D9" w14:textId="3106E32A"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57F52" w14:textId="77777777" w:rsidR="00EE6FDA" w:rsidRDefault="00EE6FDA"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6BDA74" w14:textId="77777777" w:rsidR="008B5628" w:rsidRPr="003E6A85" w:rsidRDefault="008B5628" w:rsidP="008D7D47">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gliatabella"/>
        <w:tblW w:w="0" w:type="auto"/>
        <w:tblLook w:val="04A0" w:firstRow="1" w:lastRow="0" w:firstColumn="1" w:lastColumn="0" w:noHBand="0" w:noVBand="1"/>
      </w:tblPr>
      <w:tblGrid>
        <w:gridCol w:w="6658"/>
        <w:gridCol w:w="3397"/>
      </w:tblGrid>
      <w:tr w:rsidR="004A49A0" w14:paraId="585F8E05" w14:textId="77777777" w:rsidTr="00C228D8">
        <w:tc>
          <w:tcPr>
            <w:tcW w:w="6658" w:type="dxa"/>
          </w:tcPr>
          <w:p w14:paraId="2B820BE5" w14:textId="7820021C" w:rsidR="004A49A0" w:rsidRDefault="008B5628" w:rsidP="00A74B84">
            <w:pPr>
              <w:suppressAutoHyphens w:val="0"/>
              <w:autoSpaceDE w:val="0"/>
              <w:adjustRightInd w:val="0"/>
              <w:textAlignment w:val="auto"/>
            </w:pPr>
            <w:r w:rsidRPr="00A74B84">
              <w:rPr>
                <w:rFonts w:asciiTheme="minorHAnsi" w:eastAsia="CIDFont+F1" w:hAnsiTheme="minorHAnsi" w:cstheme="minorHAnsi"/>
                <w:b/>
                <w:bCs/>
                <w:sz w:val="20"/>
                <w:szCs w:val="20"/>
                <w:lang w:eastAsia="en-US"/>
              </w:rPr>
              <w:lastRenderedPageBreak/>
              <w:t>Argomento (</w:t>
            </w:r>
            <w:proofErr w:type="gramStart"/>
            <w:r w:rsidRPr="00A74B84">
              <w:rPr>
                <w:rFonts w:asciiTheme="minorHAnsi" w:eastAsia="CIDFont+F1" w:hAnsiTheme="minorHAnsi" w:cstheme="minorHAnsi"/>
                <w:b/>
                <w:bCs/>
                <w:sz w:val="20"/>
                <w:szCs w:val="20"/>
                <w:lang w:eastAsia="en-US"/>
              </w:rPr>
              <w:t>1</w:t>
            </w:r>
            <w:r w:rsidRPr="00A74B84">
              <w:rPr>
                <w:rFonts w:asciiTheme="minorHAnsi" w:eastAsia="CIDFont+F1" w:hAnsiTheme="minorHAnsi" w:cstheme="minorHAnsi" w:hint="eastAsia"/>
                <w:b/>
                <w:bCs/>
                <w:sz w:val="20"/>
                <w:szCs w:val="20"/>
                <w:lang w:eastAsia="en-US"/>
              </w:rPr>
              <w:t>°</w:t>
            </w:r>
            <w:proofErr w:type="gramEnd"/>
            <w:r w:rsidRPr="00A74B84">
              <w:rPr>
                <w:rFonts w:asciiTheme="minorHAnsi" w:eastAsia="CIDFont+F1" w:hAnsiTheme="minorHAnsi" w:cstheme="minorHAnsi"/>
                <w:b/>
                <w:bCs/>
                <w:sz w:val="20"/>
                <w:szCs w:val="20"/>
                <w:lang w:eastAsia="en-US"/>
              </w:rPr>
              <w:t xml:space="preserve"> livello)</w:t>
            </w:r>
          </w:p>
        </w:tc>
        <w:tc>
          <w:tcPr>
            <w:tcW w:w="3397" w:type="dxa"/>
          </w:tcPr>
          <w:p w14:paraId="370F132E" w14:textId="06356610" w:rsidR="004A49A0" w:rsidRPr="008B5628" w:rsidRDefault="008B5628" w:rsidP="00A74B84">
            <w:pPr>
              <w:suppressAutoHyphens w:val="0"/>
              <w:autoSpaceDE w:val="0"/>
              <w:adjustRightInd w:val="0"/>
              <w:textAlignment w:val="auto"/>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B84">
              <w:rPr>
                <w:rFonts w:asciiTheme="minorHAnsi" w:eastAsia="CIDFont+F1" w:hAnsiTheme="minorHAnsi" w:cstheme="minorHAnsi"/>
                <w:b/>
                <w:bCs/>
                <w:sz w:val="20"/>
                <w:szCs w:val="20"/>
                <w:lang w:eastAsia="en-US"/>
              </w:rPr>
              <w:t>Sub argomento (</w:t>
            </w:r>
            <w:proofErr w:type="gramStart"/>
            <w:r w:rsidRPr="00A74B84">
              <w:rPr>
                <w:rFonts w:asciiTheme="minorHAnsi" w:eastAsia="CIDFont+F1" w:hAnsiTheme="minorHAnsi" w:cstheme="minorHAnsi"/>
                <w:b/>
                <w:bCs/>
                <w:sz w:val="20"/>
                <w:szCs w:val="20"/>
                <w:lang w:eastAsia="en-US"/>
              </w:rPr>
              <w:t>2</w:t>
            </w:r>
            <w:r w:rsidRPr="00A74B84">
              <w:rPr>
                <w:rFonts w:asciiTheme="minorHAnsi" w:eastAsia="CIDFont+F1" w:hAnsiTheme="minorHAnsi" w:cstheme="minorHAnsi" w:hint="eastAsia"/>
                <w:b/>
                <w:bCs/>
                <w:sz w:val="20"/>
                <w:szCs w:val="20"/>
                <w:lang w:eastAsia="en-US"/>
              </w:rPr>
              <w:t>°</w:t>
            </w:r>
            <w:proofErr w:type="gramEnd"/>
            <w:r w:rsidRPr="00A74B84">
              <w:rPr>
                <w:rFonts w:asciiTheme="minorHAnsi" w:eastAsia="CIDFont+F1" w:hAnsiTheme="minorHAnsi" w:cstheme="minorHAnsi"/>
                <w:b/>
                <w:bCs/>
                <w:sz w:val="20"/>
                <w:szCs w:val="20"/>
                <w:lang w:eastAsia="en-US"/>
              </w:rPr>
              <w:t xml:space="preserve"> livello</w:t>
            </w:r>
            <w:r w:rsidRPr="00A74B84">
              <w:rPr>
                <w:rFonts w:asciiTheme="minorHAnsi" w:eastAsia="CIDFont+F1" w:hAnsiTheme="minorHAnsi" w:cstheme="minorHAnsi"/>
                <w:b/>
                <w:bCs/>
                <w:sz w:val="20"/>
                <w:szCs w:val="20"/>
                <w:lang w:eastAsia="en-US"/>
              </w:rPr>
              <w:t>)</w:t>
            </w:r>
          </w:p>
        </w:tc>
      </w:tr>
      <w:tr w:rsidR="004A49A0" w14:paraId="4CFE3FAF" w14:textId="77777777" w:rsidTr="00C228D8">
        <w:tc>
          <w:tcPr>
            <w:tcW w:w="6658" w:type="dxa"/>
          </w:tcPr>
          <w:p w14:paraId="0878E1B9" w14:textId="77777777" w:rsidR="00260757" w:rsidRPr="00A74B84" w:rsidRDefault="00260757" w:rsidP="00260757">
            <w:pPr>
              <w:suppressAutoHyphens w:val="0"/>
              <w:autoSpaceDE w:val="0"/>
              <w:adjustRightInd w:val="0"/>
              <w:textAlignment w:val="auto"/>
              <w:rPr>
                <w:rFonts w:asciiTheme="minorHAnsi" w:eastAsia="CIDFont+F1" w:hAnsiTheme="minorHAnsi" w:cstheme="minorHAnsi"/>
                <w:b/>
                <w:bCs/>
                <w:sz w:val="20"/>
                <w:szCs w:val="20"/>
                <w:lang w:eastAsia="en-US"/>
              </w:rPr>
            </w:pPr>
            <w:r w:rsidRPr="00A74B84">
              <w:rPr>
                <w:rFonts w:asciiTheme="minorHAnsi" w:eastAsia="CIDFont+F1" w:hAnsiTheme="minorHAnsi" w:cstheme="minorHAnsi"/>
                <w:b/>
                <w:bCs/>
                <w:sz w:val="20"/>
                <w:szCs w:val="20"/>
                <w:lang w:eastAsia="en-US"/>
              </w:rPr>
              <w:t>Contratti</w:t>
            </w:r>
          </w:p>
          <w:p w14:paraId="3B51825A" w14:textId="18D1F7CA" w:rsidR="00260757" w:rsidRPr="00260757" w:rsidRDefault="00260757" w:rsidP="00260757">
            <w:pPr>
              <w:suppressAutoHyphens w:val="0"/>
              <w:autoSpaceDE w:val="0"/>
              <w:adjustRightInd w:val="0"/>
              <w:textAlignment w:val="auto"/>
              <w:rPr>
                <w:rFonts w:asciiTheme="minorHAnsi" w:eastAsia="CIDFont+F1" w:hAnsiTheme="minorHAnsi" w:cstheme="minorHAnsi"/>
                <w:sz w:val="20"/>
                <w:szCs w:val="20"/>
                <w:lang w:eastAsia="en-US"/>
              </w:rPr>
            </w:pPr>
            <w:r w:rsidRPr="00260757">
              <w:rPr>
                <w:rFonts w:asciiTheme="minorHAnsi" w:eastAsia="CIDFont+F1" w:hAnsiTheme="minorHAnsi" w:cstheme="minorHAnsi"/>
                <w:sz w:val="20"/>
                <w:szCs w:val="20"/>
                <w:lang w:eastAsia="en-US"/>
              </w:rPr>
              <w:t>Reclami e richieste relativi alle vicende del contratto, quali il recesso, il cambio di</w:t>
            </w:r>
            <w:r w:rsidRPr="00260757">
              <w:rPr>
                <w:rFonts w:asciiTheme="minorHAnsi" w:eastAsia="CIDFont+F1" w:hAnsiTheme="minorHAnsi" w:cstheme="minorHAnsi"/>
                <w:sz w:val="20"/>
                <w:szCs w:val="20"/>
                <w:lang w:eastAsia="en-US"/>
              </w:rPr>
              <w:t xml:space="preserve"> </w:t>
            </w:r>
            <w:r w:rsidRPr="00260757">
              <w:rPr>
                <w:rFonts w:asciiTheme="minorHAnsi" w:eastAsia="CIDFont+F1" w:hAnsiTheme="minorHAnsi" w:cstheme="minorHAnsi"/>
                <w:sz w:val="20"/>
                <w:szCs w:val="20"/>
                <w:lang w:eastAsia="en-US"/>
              </w:rPr>
              <w:t>intestazione (perfezionamento e costi di voltura e subentro), le eventuali modifiche</w:t>
            </w:r>
          </w:p>
          <w:p w14:paraId="64D84C80" w14:textId="549E069B" w:rsidR="004A49A0" w:rsidRDefault="00260757" w:rsidP="00260757">
            <w:r w:rsidRPr="00260757">
              <w:rPr>
                <w:rFonts w:asciiTheme="minorHAnsi" w:eastAsia="CIDFont+F1" w:hAnsiTheme="minorHAnsi" w:cstheme="minorHAnsi"/>
                <w:sz w:val="20"/>
                <w:szCs w:val="20"/>
                <w:lang w:eastAsia="en-US"/>
              </w:rPr>
              <w:t>unilaterali laddove consentite</w:t>
            </w:r>
          </w:p>
        </w:tc>
        <w:tc>
          <w:tcPr>
            <w:tcW w:w="3397" w:type="dxa"/>
          </w:tcPr>
          <w:p w14:paraId="4DA0AEB3" w14:textId="77777777" w:rsidR="00260757" w:rsidRPr="001B2196" w:rsidRDefault="00260757" w:rsidP="001B2196">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sidRPr="001B2196">
              <w:rPr>
                <w:rFonts w:ascii="CIDFont+F2" w:eastAsiaTheme="minorHAnsi" w:hAnsi="CIDFont+F2" w:cs="CIDFont+F2"/>
                <w:sz w:val="20"/>
                <w:szCs w:val="20"/>
                <w:lang w:eastAsia="en-US"/>
              </w:rPr>
              <w:t>Recesso</w:t>
            </w:r>
          </w:p>
          <w:p w14:paraId="285AE51E" w14:textId="77777777" w:rsidR="00260757" w:rsidRPr="001B2196" w:rsidRDefault="00260757" w:rsidP="001B2196">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sidRPr="001B2196">
              <w:rPr>
                <w:rFonts w:ascii="CIDFont+F2" w:eastAsiaTheme="minorHAnsi" w:hAnsi="CIDFont+F2" w:cs="CIDFont+F2"/>
                <w:sz w:val="20"/>
                <w:szCs w:val="20"/>
                <w:lang w:eastAsia="en-US"/>
              </w:rPr>
              <w:t>Volture e subentri</w:t>
            </w:r>
          </w:p>
          <w:p w14:paraId="42146C71" w14:textId="77777777" w:rsidR="00260757" w:rsidRPr="001B2196" w:rsidRDefault="00260757" w:rsidP="001B2196">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sidRPr="001B2196">
              <w:rPr>
                <w:rFonts w:ascii="CIDFont+F2" w:eastAsiaTheme="minorHAnsi" w:hAnsi="CIDFont+F2" w:cs="CIDFont+F2"/>
                <w:sz w:val="20"/>
                <w:szCs w:val="20"/>
                <w:lang w:eastAsia="en-US"/>
              </w:rPr>
              <w:t>Modifiche unilaterali</w:t>
            </w:r>
          </w:p>
          <w:p w14:paraId="58FBBFE9" w14:textId="2490FBE7" w:rsidR="004A49A0" w:rsidRPr="001B2196" w:rsidRDefault="00260757" w:rsidP="001B2196">
            <w:pPr>
              <w:pStyle w:val="Paragrafoelenco"/>
              <w:numPr>
                <w:ilvl w:val="0"/>
                <w:numId w:val="1"/>
              </w:numPr>
              <w:ind w:left="318" w:hanging="283"/>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196">
              <w:rPr>
                <w:rFonts w:ascii="CIDFont+F2" w:eastAsiaTheme="minorHAnsi" w:hAnsi="CIDFont+F2" w:cs="CIDFont+F2"/>
                <w:sz w:val="20"/>
                <w:szCs w:val="20"/>
                <w:lang w:eastAsia="en-US"/>
              </w:rPr>
              <w:t>Altro</w:t>
            </w:r>
          </w:p>
        </w:tc>
      </w:tr>
      <w:tr w:rsidR="004A49A0" w14:paraId="6A7A1283" w14:textId="77777777" w:rsidTr="00C228D8">
        <w:tc>
          <w:tcPr>
            <w:tcW w:w="6658" w:type="dxa"/>
          </w:tcPr>
          <w:p w14:paraId="2A4E9B7F" w14:textId="77777777" w:rsidR="00A74B84" w:rsidRPr="00A74B84" w:rsidRDefault="00A74B84" w:rsidP="00A74B84">
            <w:pPr>
              <w:suppressAutoHyphens w:val="0"/>
              <w:autoSpaceDE w:val="0"/>
              <w:adjustRightInd w:val="0"/>
              <w:textAlignment w:val="auto"/>
              <w:rPr>
                <w:rFonts w:asciiTheme="minorHAnsi" w:eastAsia="CIDFont+F1" w:hAnsiTheme="minorHAnsi" w:cstheme="minorHAnsi"/>
                <w:b/>
                <w:bCs/>
                <w:sz w:val="20"/>
                <w:szCs w:val="20"/>
                <w:lang w:eastAsia="en-US"/>
              </w:rPr>
            </w:pPr>
            <w:r w:rsidRPr="00A74B84">
              <w:rPr>
                <w:rFonts w:asciiTheme="minorHAnsi" w:eastAsia="CIDFont+F1" w:hAnsiTheme="minorHAnsi" w:cstheme="minorHAnsi"/>
                <w:b/>
                <w:bCs/>
                <w:sz w:val="20"/>
                <w:szCs w:val="20"/>
                <w:lang w:eastAsia="en-US"/>
              </w:rPr>
              <w:t>Morosità e sospensione</w:t>
            </w:r>
          </w:p>
          <w:p w14:paraId="168A560A" w14:textId="1A6F9E66" w:rsidR="00A74B84" w:rsidRPr="00A74B84" w:rsidRDefault="00A74B84" w:rsidP="00A74B84">
            <w:pPr>
              <w:suppressAutoHyphens w:val="0"/>
              <w:autoSpaceDE w:val="0"/>
              <w:adjustRightInd w:val="0"/>
              <w:textAlignment w:val="auto"/>
              <w:rPr>
                <w:rFonts w:asciiTheme="minorHAnsi" w:eastAsia="CIDFont+F1" w:hAnsiTheme="minorHAnsi" w:cstheme="minorHAnsi"/>
                <w:sz w:val="20"/>
                <w:szCs w:val="20"/>
                <w:lang w:eastAsia="en-US"/>
              </w:rPr>
            </w:pPr>
            <w:r w:rsidRPr="00A74B84">
              <w:rPr>
                <w:rFonts w:asciiTheme="minorHAnsi" w:eastAsia="CIDFont+F1" w:hAnsiTheme="minorHAnsi" w:cstheme="minorHAnsi"/>
                <w:sz w:val="20"/>
                <w:szCs w:val="20"/>
                <w:lang w:eastAsia="en-US"/>
              </w:rPr>
              <w:t>Reclami e richieste relativi alle procedure di morosità e all'eventuale riduzione di</w:t>
            </w:r>
            <w:r w:rsidR="00C228D8">
              <w:rPr>
                <w:rFonts w:asciiTheme="minorHAnsi" w:eastAsia="CIDFont+F1" w:hAnsiTheme="minorHAnsi" w:cstheme="minorHAnsi"/>
                <w:sz w:val="20"/>
                <w:szCs w:val="20"/>
                <w:lang w:eastAsia="en-US"/>
              </w:rPr>
              <w:t xml:space="preserve"> </w:t>
            </w:r>
            <w:r w:rsidRPr="00A74B84">
              <w:rPr>
                <w:rFonts w:asciiTheme="minorHAnsi" w:eastAsia="CIDFont+F1" w:hAnsiTheme="minorHAnsi" w:cstheme="minorHAnsi"/>
                <w:sz w:val="20"/>
                <w:szCs w:val="20"/>
                <w:lang w:eastAsia="en-US"/>
              </w:rPr>
              <w:t>potenza, sospensione della fornitura e alla relativa riattivazione, interruzioni</w:t>
            </w:r>
          </w:p>
          <w:p w14:paraId="50DE07F2" w14:textId="0B3F18E3" w:rsidR="004A49A0" w:rsidRDefault="00A74B84" w:rsidP="00C228D8">
            <w:pPr>
              <w:suppressAutoHyphens w:val="0"/>
              <w:autoSpaceDE w:val="0"/>
              <w:adjustRightInd w:val="0"/>
              <w:textAlignment w:val="auto"/>
            </w:pPr>
            <w:r w:rsidRPr="00A74B84">
              <w:rPr>
                <w:rFonts w:asciiTheme="minorHAnsi" w:eastAsia="CIDFont+F1" w:hAnsiTheme="minorHAnsi" w:cstheme="minorHAnsi"/>
                <w:sz w:val="20"/>
                <w:szCs w:val="20"/>
                <w:lang w:eastAsia="en-US"/>
              </w:rPr>
              <w:t>e cessazione amministrativa, nonché quelli sul Corrispettivo</w:t>
            </w:r>
            <w:r w:rsidR="00C228D8">
              <w:rPr>
                <w:rFonts w:asciiTheme="minorHAnsi" w:eastAsia="CIDFont+F1" w:hAnsiTheme="minorHAnsi" w:cstheme="minorHAnsi"/>
                <w:sz w:val="20"/>
                <w:szCs w:val="20"/>
                <w:lang w:eastAsia="en-US"/>
              </w:rPr>
              <w:t xml:space="preserve"> </w:t>
            </w:r>
            <w:r w:rsidRPr="00A74B84">
              <w:rPr>
                <w:rFonts w:asciiTheme="minorHAnsi" w:eastAsia="CIDFont+F1" w:hAnsiTheme="minorHAnsi" w:cstheme="minorHAnsi"/>
                <w:sz w:val="20"/>
                <w:szCs w:val="20"/>
                <w:lang w:eastAsia="en-US"/>
              </w:rPr>
              <w:t>relativo a morosità pregresse (</w:t>
            </w:r>
            <w:proofErr w:type="spellStart"/>
            <w:r w:rsidRPr="00A74B84">
              <w:rPr>
                <w:rFonts w:asciiTheme="minorHAnsi" w:eastAsia="CIDFont+F1" w:hAnsiTheme="minorHAnsi" w:cstheme="minorHAnsi"/>
                <w:sz w:val="20"/>
                <w:szCs w:val="20"/>
                <w:lang w:eastAsia="en-US"/>
              </w:rPr>
              <w:t>Cmor</w:t>
            </w:r>
            <w:proofErr w:type="spellEnd"/>
            <w:r w:rsidRPr="00A74B84">
              <w:rPr>
                <w:rFonts w:asciiTheme="minorHAnsi" w:eastAsia="CIDFont+F1" w:hAnsiTheme="minorHAnsi" w:cstheme="minorHAnsi"/>
                <w:sz w:val="20"/>
                <w:szCs w:val="20"/>
                <w:lang w:eastAsia="en-US"/>
              </w:rPr>
              <w:t>)</w:t>
            </w:r>
          </w:p>
        </w:tc>
        <w:tc>
          <w:tcPr>
            <w:tcW w:w="3397" w:type="dxa"/>
          </w:tcPr>
          <w:p w14:paraId="3DFBE412" w14:textId="77777777" w:rsidR="001B2196" w:rsidRDefault="001B2196" w:rsidP="001B2196">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Morosità</w:t>
            </w:r>
          </w:p>
          <w:p w14:paraId="036961E1" w14:textId="77777777" w:rsidR="001B2196" w:rsidRDefault="001B2196" w:rsidP="001B2196">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Sospensione e riattivazione</w:t>
            </w:r>
          </w:p>
          <w:p w14:paraId="3A981BD9" w14:textId="37F7B5B4" w:rsidR="001B2196" w:rsidRDefault="001B2196" w:rsidP="001B2196">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proofErr w:type="spellStart"/>
            <w:r>
              <w:rPr>
                <w:rFonts w:ascii="CIDFont+F2" w:eastAsiaTheme="minorHAnsi" w:hAnsi="CIDFont+F2" w:cs="CIDFont+F2"/>
                <w:sz w:val="20"/>
                <w:szCs w:val="20"/>
                <w:lang w:eastAsia="en-US"/>
              </w:rPr>
              <w:t>Cmor</w:t>
            </w:r>
            <w:proofErr w:type="spellEnd"/>
            <w:r>
              <w:rPr>
                <w:rFonts w:ascii="CIDFont+F2" w:eastAsiaTheme="minorHAnsi" w:hAnsi="CIDFont+F2" w:cs="CIDFont+F2"/>
                <w:sz w:val="20"/>
                <w:szCs w:val="20"/>
                <w:lang w:eastAsia="en-US"/>
              </w:rPr>
              <w:t xml:space="preserve"> (Corrispettivo</w:t>
            </w:r>
            <w:r>
              <w:rPr>
                <w:rFonts w:ascii="CIDFont+F2" w:eastAsiaTheme="minorHAnsi" w:hAnsi="CIDFont+F2" w:cs="CIDFont+F2"/>
                <w:sz w:val="20"/>
                <w:szCs w:val="20"/>
                <w:lang w:eastAsia="en-US"/>
              </w:rPr>
              <w:t xml:space="preserve"> </w:t>
            </w:r>
            <w:r>
              <w:rPr>
                <w:rFonts w:ascii="CIDFont+F2" w:eastAsiaTheme="minorHAnsi" w:hAnsi="CIDFont+F2" w:cs="CIDFont+F2"/>
                <w:sz w:val="20"/>
                <w:szCs w:val="20"/>
                <w:lang w:eastAsia="en-US"/>
              </w:rPr>
              <w:t>morosità pregresse)</w:t>
            </w:r>
          </w:p>
          <w:p w14:paraId="70E3B3EA" w14:textId="7871299F" w:rsidR="004A49A0" w:rsidRPr="008B5628" w:rsidRDefault="001B2196" w:rsidP="001B2196">
            <w:pPr>
              <w:pStyle w:val="Paragrafoelenco"/>
              <w:numPr>
                <w:ilvl w:val="0"/>
                <w:numId w:val="1"/>
              </w:numPr>
              <w:suppressAutoHyphens w:val="0"/>
              <w:autoSpaceDE w:val="0"/>
              <w:adjustRightInd w:val="0"/>
              <w:ind w:left="318" w:hanging="283"/>
              <w:textAlignment w:val="auto"/>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IDFont+F2" w:eastAsiaTheme="minorHAnsi" w:hAnsi="CIDFont+F2" w:cs="CIDFont+F2"/>
                <w:sz w:val="20"/>
                <w:szCs w:val="20"/>
                <w:lang w:eastAsia="en-US"/>
              </w:rPr>
              <w:t>Altro</w:t>
            </w:r>
          </w:p>
        </w:tc>
      </w:tr>
      <w:tr w:rsidR="004A49A0" w14:paraId="3D9A7F23" w14:textId="77777777" w:rsidTr="00C228D8">
        <w:tc>
          <w:tcPr>
            <w:tcW w:w="6658" w:type="dxa"/>
          </w:tcPr>
          <w:p w14:paraId="062A9366" w14:textId="77777777" w:rsidR="00EE6FDA" w:rsidRPr="00EE6FDA" w:rsidRDefault="00EE6FDA" w:rsidP="00EE6FDA">
            <w:pPr>
              <w:suppressAutoHyphens w:val="0"/>
              <w:autoSpaceDE w:val="0"/>
              <w:adjustRightInd w:val="0"/>
              <w:textAlignment w:val="auto"/>
              <w:rPr>
                <w:rFonts w:asciiTheme="minorHAnsi" w:eastAsia="CIDFont+F1" w:hAnsiTheme="minorHAnsi" w:cstheme="minorHAnsi"/>
                <w:b/>
                <w:bCs/>
                <w:sz w:val="20"/>
                <w:szCs w:val="20"/>
                <w:lang w:eastAsia="en-US"/>
              </w:rPr>
            </w:pPr>
            <w:r w:rsidRPr="00EE6FDA">
              <w:rPr>
                <w:rFonts w:asciiTheme="minorHAnsi" w:eastAsia="CIDFont+F1" w:hAnsiTheme="minorHAnsi" w:cstheme="minorHAnsi"/>
                <w:b/>
                <w:bCs/>
                <w:sz w:val="20"/>
                <w:szCs w:val="20"/>
                <w:lang w:eastAsia="en-US"/>
              </w:rPr>
              <w:t>Mercato</w:t>
            </w:r>
          </w:p>
          <w:p w14:paraId="68252B31" w14:textId="4E8ECDE9" w:rsidR="004A49A0" w:rsidRDefault="00EE6FDA" w:rsidP="00C228D8">
            <w:pPr>
              <w:suppressAutoHyphens w:val="0"/>
              <w:autoSpaceDE w:val="0"/>
              <w:adjustRightInd w:val="0"/>
              <w:textAlignment w:val="auto"/>
            </w:pPr>
            <w:r w:rsidRPr="00EE6FDA">
              <w:rPr>
                <w:rFonts w:asciiTheme="minorHAnsi" w:eastAsia="CIDFont+F1" w:hAnsiTheme="minorHAnsi" w:cstheme="minorHAnsi"/>
                <w:sz w:val="20"/>
                <w:szCs w:val="20"/>
                <w:lang w:eastAsia="en-US"/>
              </w:rPr>
              <w:t>Reclami e richieste sulle modalità di conclusione dei nuovi contratti, reclami relativi</w:t>
            </w:r>
            <w:r w:rsidR="00C228D8">
              <w:rPr>
                <w:rFonts w:asciiTheme="minorHAnsi" w:eastAsia="CIDFont+F1" w:hAnsiTheme="minorHAnsi" w:cstheme="minorHAnsi"/>
                <w:sz w:val="20"/>
                <w:szCs w:val="20"/>
                <w:lang w:eastAsia="en-US"/>
              </w:rPr>
              <w:t xml:space="preserve"> </w:t>
            </w:r>
            <w:r w:rsidRPr="00EE6FDA">
              <w:rPr>
                <w:rFonts w:asciiTheme="minorHAnsi" w:eastAsia="CIDFont+F1" w:hAnsiTheme="minorHAnsi" w:cstheme="minorHAnsi"/>
                <w:sz w:val="20"/>
                <w:szCs w:val="20"/>
                <w:lang w:eastAsia="en-US"/>
              </w:rPr>
              <w:t>alle tempistiche dello switching e alle condizioni economiche proposte dal venditore</w:t>
            </w:r>
            <w:r w:rsidR="00C228D8">
              <w:rPr>
                <w:rFonts w:asciiTheme="minorHAnsi" w:eastAsia="CIDFont+F1" w:hAnsiTheme="minorHAnsi" w:cstheme="minorHAnsi"/>
                <w:sz w:val="20"/>
                <w:szCs w:val="20"/>
                <w:lang w:eastAsia="en-US"/>
              </w:rPr>
              <w:t xml:space="preserve"> </w:t>
            </w:r>
            <w:r w:rsidRPr="00EE6FDA">
              <w:rPr>
                <w:rFonts w:asciiTheme="minorHAnsi" w:eastAsia="CIDFont+F1" w:hAnsiTheme="minorHAnsi" w:cstheme="minorHAnsi"/>
                <w:sz w:val="20"/>
                <w:szCs w:val="20"/>
                <w:lang w:eastAsia="en-US"/>
              </w:rPr>
              <w:t>in sede di offerta rispetto a quelle previste in contratto ed applicate</w:t>
            </w:r>
          </w:p>
        </w:tc>
        <w:tc>
          <w:tcPr>
            <w:tcW w:w="3397" w:type="dxa"/>
          </w:tcPr>
          <w:p w14:paraId="4F3016D1" w14:textId="388E978A" w:rsidR="00C228D8" w:rsidRPr="00C228D8" w:rsidRDefault="00C228D8" w:rsidP="00C228D8">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sidRPr="00C228D8">
              <w:rPr>
                <w:rFonts w:ascii="CIDFont+F2" w:eastAsiaTheme="minorHAnsi" w:hAnsi="CIDFont+F2" w:cs="CIDFont+F2"/>
                <w:sz w:val="20"/>
                <w:szCs w:val="20"/>
                <w:lang w:eastAsia="en-US"/>
              </w:rPr>
              <w:t>Presunti contratti non</w:t>
            </w:r>
            <w:r w:rsidRPr="00C228D8">
              <w:rPr>
                <w:rFonts w:ascii="CIDFont+F2" w:eastAsiaTheme="minorHAnsi" w:hAnsi="CIDFont+F2" w:cs="CIDFont+F2"/>
                <w:sz w:val="20"/>
                <w:szCs w:val="20"/>
                <w:lang w:eastAsia="en-US"/>
              </w:rPr>
              <w:t xml:space="preserve"> </w:t>
            </w:r>
            <w:r w:rsidRPr="00C228D8">
              <w:rPr>
                <w:rFonts w:ascii="CIDFont+F2" w:eastAsiaTheme="minorHAnsi" w:hAnsi="CIDFont+F2" w:cs="CIDFont+F2"/>
                <w:sz w:val="20"/>
                <w:szCs w:val="20"/>
                <w:lang w:eastAsia="en-US"/>
              </w:rPr>
              <w:t>richiesti</w:t>
            </w:r>
          </w:p>
          <w:p w14:paraId="02E84199" w14:textId="77777777" w:rsidR="00C228D8" w:rsidRDefault="00C228D8" w:rsidP="00C228D8">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Cambio fornitore</w:t>
            </w:r>
          </w:p>
          <w:p w14:paraId="7DA694FF" w14:textId="3F6EE05F" w:rsidR="00C228D8" w:rsidRPr="00C228D8" w:rsidRDefault="00C228D8" w:rsidP="00C228D8">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sidRPr="00C228D8">
              <w:rPr>
                <w:rFonts w:ascii="CIDFont+F2" w:eastAsiaTheme="minorHAnsi" w:hAnsi="CIDFont+F2" w:cs="CIDFont+F2"/>
                <w:sz w:val="20"/>
                <w:szCs w:val="20"/>
                <w:lang w:eastAsia="en-US"/>
              </w:rPr>
              <w:t>Condizioni economiche</w:t>
            </w:r>
            <w:r w:rsidRPr="00C228D8">
              <w:rPr>
                <w:rFonts w:ascii="CIDFont+F2" w:eastAsiaTheme="minorHAnsi" w:hAnsi="CIDFont+F2" w:cs="CIDFont+F2"/>
                <w:sz w:val="20"/>
                <w:szCs w:val="20"/>
                <w:lang w:eastAsia="en-US"/>
              </w:rPr>
              <w:t xml:space="preserve"> </w:t>
            </w:r>
            <w:r w:rsidRPr="00C228D8">
              <w:rPr>
                <w:rFonts w:ascii="CIDFont+F2" w:eastAsiaTheme="minorHAnsi" w:hAnsi="CIDFont+F2" w:cs="CIDFont+F2"/>
                <w:sz w:val="20"/>
                <w:szCs w:val="20"/>
                <w:lang w:eastAsia="en-US"/>
              </w:rPr>
              <w:t>nuovi contratti</w:t>
            </w:r>
          </w:p>
          <w:p w14:paraId="7AAEE3E8" w14:textId="77777777" w:rsidR="00C228D8" w:rsidRDefault="00C228D8" w:rsidP="00C228D8">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Doppia fatturazione</w:t>
            </w:r>
          </w:p>
          <w:p w14:paraId="74F6DD73" w14:textId="226A436E" w:rsidR="004A49A0" w:rsidRPr="008B5628" w:rsidRDefault="00C228D8" w:rsidP="00C228D8">
            <w:pPr>
              <w:pStyle w:val="Paragrafoelenco"/>
              <w:numPr>
                <w:ilvl w:val="0"/>
                <w:numId w:val="1"/>
              </w:numPr>
              <w:suppressAutoHyphens w:val="0"/>
              <w:autoSpaceDE w:val="0"/>
              <w:adjustRightInd w:val="0"/>
              <w:ind w:left="318" w:hanging="283"/>
              <w:textAlignment w:val="auto"/>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IDFont+F2" w:eastAsiaTheme="minorHAnsi" w:hAnsi="CIDFont+F2" w:cs="CIDFont+F2"/>
                <w:sz w:val="20"/>
                <w:szCs w:val="20"/>
                <w:lang w:eastAsia="en-US"/>
              </w:rPr>
              <w:t>Altro</w:t>
            </w:r>
          </w:p>
        </w:tc>
      </w:tr>
      <w:tr w:rsidR="004A49A0" w14:paraId="0DFCE695" w14:textId="77777777" w:rsidTr="00C228D8">
        <w:tc>
          <w:tcPr>
            <w:tcW w:w="6658" w:type="dxa"/>
          </w:tcPr>
          <w:p w14:paraId="48079B6E" w14:textId="77777777" w:rsidR="00F47175" w:rsidRPr="00F47175" w:rsidRDefault="00F47175" w:rsidP="00F47175">
            <w:pPr>
              <w:suppressAutoHyphens w:val="0"/>
              <w:autoSpaceDE w:val="0"/>
              <w:adjustRightInd w:val="0"/>
              <w:textAlignment w:val="auto"/>
              <w:rPr>
                <w:rFonts w:asciiTheme="minorHAnsi" w:eastAsia="CIDFont+F1" w:hAnsiTheme="minorHAnsi" w:cstheme="minorHAnsi"/>
                <w:b/>
                <w:bCs/>
                <w:sz w:val="20"/>
                <w:szCs w:val="20"/>
                <w:lang w:eastAsia="en-US"/>
              </w:rPr>
            </w:pPr>
            <w:r w:rsidRPr="00F47175">
              <w:rPr>
                <w:rFonts w:asciiTheme="minorHAnsi" w:eastAsia="CIDFont+F1" w:hAnsiTheme="minorHAnsi" w:cstheme="minorHAnsi"/>
                <w:b/>
                <w:bCs/>
                <w:sz w:val="20"/>
                <w:szCs w:val="20"/>
                <w:lang w:eastAsia="en-US"/>
              </w:rPr>
              <w:t>Fatturazione</w:t>
            </w:r>
          </w:p>
          <w:p w14:paraId="6B0C2D04" w14:textId="50DC30ED" w:rsidR="004A49A0" w:rsidRDefault="00F47175" w:rsidP="00F47175">
            <w:pPr>
              <w:suppressAutoHyphens w:val="0"/>
              <w:autoSpaceDE w:val="0"/>
              <w:adjustRightInd w:val="0"/>
              <w:textAlignment w:val="auto"/>
            </w:pPr>
            <w:r w:rsidRPr="00F47175">
              <w:rPr>
                <w:rFonts w:asciiTheme="minorHAnsi" w:eastAsia="CIDFont+F1" w:hAnsiTheme="minorHAnsi" w:cstheme="minorHAnsi"/>
                <w:sz w:val="20"/>
                <w:szCs w:val="20"/>
                <w:lang w:eastAsia="en-US"/>
              </w:rPr>
              <w:t>Reclami e richieste relativi alla correttezza dei consumi e dei corrispettivi fatturati,</w:t>
            </w:r>
            <w:r>
              <w:rPr>
                <w:rFonts w:asciiTheme="minorHAnsi" w:eastAsia="CIDFont+F1" w:hAnsiTheme="minorHAnsi" w:cstheme="minorHAnsi"/>
                <w:sz w:val="20"/>
                <w:szCs w:val="20"/>
                <w:lang w:eastAsia="en-US"/>
              </w:rPr>
              <w:t xml:space="preserve"> </w:t>
            </w:r>
            <w:r w:rsidRPr="00F47175">
              <w:rPr>
                <w:rFonts w:asciiTheme="minorHAnsi" w:eastAsia="CIDFont+F1" w:hAnsiTheme="minorHAnsi" w:cstheme="minorHAnsi"/>
                <w:sz w:val="20"/>
                <w:szCs w:val="20"/>
                <w:lang w:eastAsia="en-US"/>
              </w:rPr>
              <w:t>all'autolettura, alla periodicità di fatturazione, inclusa la fattura di chiusura,</w:t>
            </w:r>
            <w:r>
              <w:rPr>
                <w:rFonts w:asciiTheme="minorHAnsi" w:eastAsia="CIDFont+F1" w:hAnsiTheme="minorHAnsi" w:cstheme="minorHAnsi"/>
                <w:sz w:val="20"/>
                <w:szCs w:val="20"/>
                <w:lang w:eastAsia="en-US"/>
              </w:rPr>
              <w:t xml:space="preserve"> </w:t>
            </w:r>
            <w:r w:rsidRPr="00F47175">
              <w:rPr>
                <w:rFonts w:asciiTheme="minorHAnsi" w:eastAsia="CIDFont+F1" w:hAnsiTheme="minorHAnsi" w:cstheme="minorHAnsi"/>
                <w:sz w:val="20"/>
                <w:szCs w:val="20"/>
                <w:lang w:eastAsia="en-US"/>
              </w:rPr>
              <w:t>all'effettuazione di pagamenti e rimborsi</w:t>
            </w:r>
          </w:p>
        </w:tc>
        <w:tc>
          <w:tcPr>
            <w:tcW w:w="3397" w:type="dxa"/>
          </w:tcPr>
          <w:p w14:paraId="2BB40085" w14:textId="77777777" w:rsidR="001E0883" w:rsidRDefault="001E0883" w:rsidP="001E0883">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Autolettura (uso della)</w:t>
            </w:r>
          </w:p>
          <w:p w14:paraId="3384B7AC" w14:textId="77777777" w:rsidR="001E0883" w:rsidRDefault="001E0883" w:rsidP="001E0883">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Ricalcoli</w:t>
            </w:r>
          </w:p>
          <w:p w14:paraId="058714A9" w14:textId="77777777" w:rsidR="001E0883" w:rsidRDefault="001E0883" w:rsidP="001E0883">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Consumi stimati errati</w:t>
            </w:r>
          </w:p>
          <w:p w14:paraId="178777C7" w14:textId="3B39443E" w:rsidR="001E0883" w:rsidRPr="001E0883" w:rsidRDefault="001E0883" w:rsidP="001E0883">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sidRPr="001E0883">
              <w:rPr>
                <w:rFonts w:ascii="CIDFont+F2" w:eastAsiaTheme="minorHAnsi" w:hAnsi="CIDFont+F2" w:cs="CIDFont+F2"/>
                <w:sz w:val="20"/>
                <w:szCs w:val="20"/>
                <w:lang w:eastAsia="en-US"/>
              </w:rPr>
              <w:t>Periodicità e fattura di</w:t>
            </w:r>
            <w:r w:rsidRPr="001E0883">
              <w:rPr>
                <w:rFonts w:ascii="CIDFont+F2" w:eastAsiaTheme="minorHAnsi" w:hAnsi="CIDFont+F2" w:cs="CIDFont+F2"/>
                <w:sz w:val="20"/>
                <w:szCs w:val="20"/>
                <w:lang w:eastAsia="en-US"/>
              </w:rPr>
              <w:t xml:space="preserve"> </w:t>
            </w:r>
            <w:r w:rsidRPr="001E0883">
              <w:rPr>
                <w:rFonts w:ascii="CIDFont+F2" w:eastAsiaTheme="minorHAnsi" w:hAnsi="CIDFont+F2" w:cs="CIDFont+F2"/>
                <w:sz w:val="20"/>
                <w:szCs w:val="20"/>
                <w:lang w:eastAsia="en-US"/>
              </w:rPr>
              <w:t>chiusura</w:t>
            </w:r>
          </w:p>
          <w:p w14:paraId="430ABA2D" w14:textId="77777777" w:rsidR="001E0883" w:rsidRDefault="001E0883" w:rsidP="001E0883">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Pagamenti e rimborsi</w:t>
            </w:r>
          </w:p>
          <w:p w14:paraId="2D5DF22C" w14:textId="0D7ABFB6" w:rsidR="001E0883" w:rsidRPr="001E0883" w:rsidRDefault="001E0883" w:rsidP="001E0883">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sidRPr="001E0883">
              <w:rPr>
                <w:rFonts w:ascii="CIDFont+F2" w:eastAsiaTheme="minorHAnsi" w:hAnsi="CIDFont+F2" w:cs="CIDFont+F2"/>
                <w:sz w:val="20"/>
                <w:szCs w:val="20"/>
                <w:lang w:eastAsia="en-US"/>
              </w:rPr>
              <w:t>Importi per consumi risalenti</w:t>
            </w:r>
            <w:r w:rsidRPr="001E0883">
              <w:rPr>
                <w:rFonts w:ascii="CIDFont+F2" w:eastAsiaTheme="minorHAnsi" w:hAnsi="CIDFont+F2" w:cs="CIDFont+F2"/>
                <w:sz w:val="20"/>
                <w:szCs w:val="20"/>
                <w:lang w:eastAsia="en-US"/>
              </w:rPr>
              <w:t xml:space="preserve"> </w:t>
            </w:r>
            <w:r w:rsidRPr="001E0883">
              <w:rPr>
                <w:rFonts w:ascii="CIDFont+F2" w:eastAsiaTheme="minorHAnsi" w:hAnsi="CIDFont+F2" w:cs="CIDFont+F2"/>
                <w:sz w:val="20"/>
                <w:szCs w:val="20"/>
                <w:lang w:eastAsia="en-US"/>
              </w:rPr>
              <w:t>a più di due anni</w:t>
            </w:r>
          </w:p>
          <w:p w14:paraId="4D27E159" w14:textId="0820559C" w:rsidR="004A49A0" w:rsidRPr="008B5628" w:rsidRDefault="001E0883" w:rsidP="001E0883">
            <w:pPr>
              <w:pStyle w:val="Paragrafoelenco"/>
              <w:numPr>
                <w:ilvl w:val="0"/>
                <w:numId w:val="1"/>
              </w:numPr>
              <w:suppressAutoHyphens w:val="0"/>
              <w:autoSpaceDE w:val="0"/>
              <w:adjustRightInd w:val="0"/>
              <w:ind w:left="318" w:hanging="283"/>
              <w:textAlignment w:val="auto"/>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IDFont+F2" w:eastAsiaTheme="minorHAnsi" w:hAnsi="CIDFont+F2" w:cs="CIDFont+F2"/>
                <w:sz w:val="20"/>
                <w:szCs w:val="20"/>
                <w:lang w:eastAsia="en-US"/>
              </w:rPr>
              <w:t>Altro</w:t>
            </w:r>
          </w:p>
        </w:tc>
      </w:tr>
      <w:tr w:rsidR="004A49A0" w14:paraId="1E70AB9E" w14:textId="77777777" w:rsidTr="00C228D8">
        <w:tc>
          <w:tcPr>
            <w:tcW w:w="6658" w:type="dxa"/>
          </w:tcPr>
          <w:p w14:paraId="2D8E4A09" w14:textId="77777777" w:rsidR="0060522A" w:rsidRPr="0060522A" w:rsidRDefault="0060522A" w:rsidP="0060522A">
            <w:pPr>
              <w:suppressAutoHyphens w:val="0"/>
              <w:autoSpaceDE w:val="0"/>
              <w:adjustRightInd w:val="0"/>
              <w:textAlignment w:val="auto"/>
              <w:rPr>
                <w:rFonts w:asciiTheme="minorHAnsi" w:eastAsia="CIDFont+F1" w:hAnsiTheme="minorHAnsi" w:cstheme="minorHAnsi"/>
                <w:b/>
                <w:bCs/>
                <w:sz w:val="20"/>
                <w:szCs w:val="20"/>
                <w:lang w:eastAsia="en-US"/>
              </w:rPr>
            </w:pPr>
            <w:r w:rsidRPr="0060522A">
              <w:rPr>
                <w:rFonts w:asciiTheme="minorHAnsi" w:eastAsia="CIDFont+F1" w:hAnsiTheme="minorHAnsi" w:cstheme="minorHAnsi"/>
                <w:b/>
                <w:bCs/>
                <w:sz w:val="20"/>
                <w:szCs w:val="20"/>
                <w:lang w:eastAsia="en-US"/>
              </w:rPr>
              <w:t>Misura</w:t>
            </w:r>
          </w:p>
          <w:p w14:paraId="46BB18DB" w14:textId="77777777" w:rsidR="0060522A" w:rsidRPr="0060522A" w:rsidRDefault="0060522A" w:rsidP="0060522A">
            <w:pPr>
              <w:suppressAutoHyphens w:val="0"/>
              <w:autoSpaceDE w:val="0"/>
              <w:adjustRightInd w:val="0"/>
              <w:textAlignment w:val="auto"/>
              <w:rPr>
                <w:rFonts w:asciiTheme="minorHAnsi" w:eastAsia="CIDFont+F1" w:hAnsiTheme="minorHAnsi" w:cstheme="minorHAnsi"/>
                <w:sz w:val="20"/>
                <w:szCs w:val="20"/>
                <w:lang w:eastAsia="en-US"/>
              </w:rPr>
            </w:pPr>
            <w:r w:rsidRPr="0060522A">
              <w:rPr>
                <w:rFonts w:asciiTheme="minorHAnsi" w:eastAsia="CIDFont+F1" w:hAnsiTheme="minorHAnsi" w:cstheme="minorHAnsi"/>
                <w:sz w:val="20"/>
                <w:szCs w:val="20"/>
                <w:lang w:eastAsia="en-US"/>
              </w:rPr>
              <w:t>Reclami e richieste relativi al funzionamento e alla sostituzione del misuratore</w:t>
            </w:r>
          </w:p>
          <w:p w14:paraId="3A268E0A" w14:textId="6D8D62A1" w:rsidR="004A49A0" w:rsidRDefault="0060522A" w:rsidP="0060522A">
            <w:pPr>
              <w:suppressAutoHyphens w:val="0"/>
              <w:autoSpaceDE w:val="0"/>
              <w:adjustRightInd w:val="0"/>
              <w:textAlignment w:val="auto"/>
            </w:pPr>
            <w:r w:rsidRPr="0060522A">
              <w:rPr>
                <w:rFonts w:asciiTheme="minorHAnsi" w:eastAsia="CIDFont+F1" w:hAnsiTheme="minorHAnsi" w:cstheme="minorHAnsi"/>
                <w:sz w:val="20"/>
                <w:szCs w:val="20"/>
                <w:lang w:eastAsia="en-US"/>
              </w:rPr>
              <w:t>(programmata o non programmata) o alla mancata effettuazione delle letture, incluso</w:t>
            </w:r>
            <w:r>
              <w:rPr>
                <w:rFonts w:asciiTheme="minorHAnsi" w:eastAsia="CIDFont+F1" w:hAnsiTheme="minorHAnsi" w:cstheme="minorHAnsi"/>
                <w:sz w:val="20"/>
                <w:szCs w:val="20"/>
                <w:lang w:eastAsia="en-US"/>
              </w:rPr>
              <w:t xml:space="preserve"> </w:t>
            </w:r>
            <w:r w:rsidRPr="0060522A">
              <w:rPr>
                <w:rFonts w:asciiTheme="minorHAnsi" w:eastAsia="CIDFont+F1" w:hAnsiTheme="minorHAnsi" w:cstheme="minorHAnsi"/>
                <w:sz w:val="20"/>
                <w:szCs w:val="20"/>
                <w:lang w:eastAsia="en-US"/>
              </w:rPr>
              <w:t>il malfunzionamento della telelettura, alle tempistiche e modalità di verifica del</w:t>
            </w:r>
            <w:r>
              <w:rPr>
                <w:rFonts w:asciiTheme="minorHAnsi" w:eastAsia="CIDFont+F1" w:hAnsiTheme="minorHAnsi" w:cstheme="minorHAnsi"/>
                <w:sz w:val="20"/>
                <w:szCs w:val="20"/>
                <w:lang w:eastAsia="en-US"/>
              </w:rPr>
              <w:t xml:space="preserve"> </w:t>
            </w:r>
            <w:r w:rsidRPr="0060522A">
              <w:rPr>
                <w:rFonts w:asciiTheme="minorHAnsi" w:eastAsia="CIDFont+F1" w:hAnsiTheme="minorHAnsi" w:cstheme="minorHAnsi"/>
                <w:sz w:val="20"/>
                <w:szCs w:val="20"/>
                <w:lang w:eastAsia="en-US"/>
              </w:rPr>
              <w:t>misuratore, alla ricostruzione dei consumi per malfunzionamento</w:t>
            </w:r>
          </w:p>
        </w:tc>
        <w:tc>
          <w:tcPr>
            <w:tcW w:w="3397" w:type="dxa"/>
          </w:tcPr>
          <w:p w14:paraId="7FB0A518" w14:textId="77777777" w:rsidR="0060522A" w:rsidRDefault="0060522A" w:rsidP="0060522A">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Cambio misuratore</w:t>
            </w:r>
          </w:p>
          <w:p w14:paraId="36BA80EE" w14:textId="77777777" w:rsidR="0060522A" w:rsidRDefault="0060522A" w:rsidP="0060522A">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Verifica e ricostruzioni</w:t>
            </w:r>
          </w:p>
          <w:p w14:paraId="2BF10400" w14:textId="77777777" w:rsidR="0060522A" w:rsidRDefault="0060522A" w:rsidP="0060522A">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Mancate letture</w:t>
            </w:r>
          </w:p>
          <w:p w14:paraId="7423DA0A" w14:textId="58335029" w:rsidR="004A49A0" w:rsidRPr="008B5628" w:rsidRDefault="0060522A" w:rsidP="0060522A">
            <w:pPr>
              <w:pStyle w:val="Paragrafoelenco"/>
              <w:numPr>
                <w:ilvl w:val="0"/>
                <w:numId w:val="1"/>
              </w:numPr>
              <w:suppressAutoHyphens w:val="0"/>
              <w:autoSpaceDE w:val="0"/>
              <w:adjustRightInd w:val="0"/>
              <w:ind w:left="318" w:hanging="283"/>
              <w:textAlignment w:val="auto"/>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IDFont+F2" w:eastAsiaTheme="minorHAnsi" w:hAnsi="CIDFont+F2" w:cs="CIDFont+F2"/>
                <w:sz w:val="20"/>
                <w:szCs w:val="20"/>
                <w:lang w:eastAsia="en-US"/>
              </w:rPr>
              <w:t>Altro</w:t>
            </w:r>
          </w:p>
        </w:tc>
      </w:tr>
      <w:tr w:rsidR="004A49A0" w14:paraId="02F3E3F4" w14:textId="77777777" w:rsidTr="00C228D8">
        <w:tc>
          <w:tcPr>
            <w:tcW w:w="6658" w:type="dxa"/>
          </w:tcPr>
          <w:p w14:paraId="29F016C4" w14:textId="77777777" w:rsidR="00574D03" w:rsidRPr="00574D03" w:rsidRDefault="00574D03" w:rsidP="00574D03">
            <w:pPr>
              <w:suppressAutoHyphens w:val="0"/>
              <w:autoSpaceDE w:val="0"/>
              <w:adjustRightInd w:val="0"/>
              <w:textAlignment w:val="auto"/>
              <w:rPr>
                <w:rFonts w:asciiTheme="minorHAnsi" w:eastAsia="CIDFont+F1" w:hAnsiTheme="minorHAnsi" w:cstheme="minorHAnsi"/>
                <w:b/>
                <w:bCs/>
                <w:sz w:val="20"/>
                <w:szCs w:val="20"/>
                <w:lang w:eastAsia="en-US"/>
              </w:rPr>
            </w:pPr>
            <w:r w:rsidRPr="00574D03">
              <w:rPr>
                <w:rFonts w:asciiTheme="minorHAnsi" w:eastAsia="CIDFont+F1" w:hAnsiTheme="minorHAnsi" w:cstheme="minorHAnsi"/>
                <w:b/>
                <w:bCs/>
                <w:sz w:val="20"/>
                <w:szCs w:val="20"/>
                <w:lang w:eastAsia="en-US"/>
              </w:rPr>
              <w:t>Connessioni, lavori e qualit</w:t>
            </w:r>
            <w:r w:rsidRPr="00574D03">
              <w:rPr>
                <w:rFonts w:asciiTheme="minorHAnsi" w:eastAsia="CIDFont+F1" w:hAnsiTheme="minorHAnsi" w:cstheme="minorHAnsi" w:hint="eastAsia"/>
                <w:b/>
                <w:bCs/>
                <w:sz w:val="20"/>
                <w:szCs w:val="20"/>
                <w:lang w:eastAsia="en-US"/>
              </w:rPr>
              <w:t>à</w:t>
            </w:r>
            <w:r w:rsidRPr="00574D03">
              <w:rPr>
                <w:rFonts w:asciiTheme="minorHAnsi" w:eastAsia="CIDFont+F1" w:hAnsiTheme="minorHAnsi" w:cstheme="minorHAnsi"/>
                <w:b/>
                <w:bCs/>
                <w:sz w:val="20"/>
                <w:szCs w:val="20"/>
                <w:lang w:eastAsia="en-US"/>
              </w:rPr>
              <w:t xml:space="preserve"> tecnica</w:t>
            </w:r>
          </w:p>
          <w:p w14:paraId="63749B25" w14:textId="39A6DE62" w:rsidR="004A49A0" w:rsidRDefault="00574D03" w:rsidP="00574D03">
            <w:pPr>
              <w:suppressAutoHyphens w:val="0"/>
              <w:autoSpaceDE w:val="0"/>
              <w:adjustRightInd w:val="0"/>
              <w:textAlignment w:val="auto"/>
            </w:pPr>
            <w:r w:rsidRPr="00574D03">
              <w:rPr>
                <w:rFonts w:asciiTheme="minorHAnsi" w:eastAsia="CIDFont+F1" w:hAnsiTheme="minorHAnsi" w:cstheme="minorHAnsi"/>
                <w:sz w:val="20"/>
                <w:szCs w:val="20"/>
                <w:lang w:eastAsia="en-US"/>
              </w:rPr>
              <w:t>Reclami e richieste sulle tempistiche di esecuzione delle prestazioni (connessioni,</w:t>
            </w:r>
            <w:r>
              <w:rPr>
                <w:rFonts w:asciiTheme="minorHAnsi" w:eastAsia="CIDFont+F1" w:hAnsiTheme="minorHAnsi" w:cstheme="minorHAnsi"/>
                <w:sz w:val="20"/>
                <w:szCs w:val="20"/>
                <w:lang w:eastAsia="en-US"/>
              </w:rPr>
              <w:t xml:space="preserve"> </w:t>
            </w:r>
            <w:r w:rsidRPr="00574D03">
              <w:rPr>
                <w:rFonts w:asciiTheme="minorHAnsi" w:eastAsia="CIDFont+F1" w:hAnsiTheme="minorHAnsi" w:cstheme="minorHAnsi"/>
                <w:sz w:val="20"/>
                <w:szCs w:val="20"/>
                <w:lang w:eastAsia="en-US"/>
              </w:rPr>
              <w:t>attivazioni, spostamenti), sui costi indicati nei preventivi, sulla continuità del servizio</w:t>
            </w:r>
            <w:r>
              <w:rPr>
                <w:rFonts w:asciiTheme="minorHAnsi" w:eastAsia="CIDFont+F1" w:hAnsiTheme="minorHAnsi" w:cstheme="minorHAnsi"/>
                <w:sz w:val="20"/>
                <w:szCs w:val="20"/>
                <w:lang w:eastAsia="en-US"/>
              </w:rPr>
              <w:t xml:space="preserve"> </w:t>
            </w:r>
            <w:r w:rsidRPr="00574D03">
              <w:rPr>
                <w:rFonts w:asciiTheme="minorHAnsi" w:eastAsia="CIDFont+F1" w:hAnsiTheme="minorHAnsi" w:cstheme="minorHAnsi"/>
                <w:sz w:val="20"/>
                <w:szCs w:val="20"/>
                <w:lang w:eastAsia="en-US"/>
              </w:rPr>
              <w:t>e sui valori della tensione o della pressione di fornitura, nonché attinenti alla</w:t>
            </w:r>
            <w:r>
              <w:rPr>
                <w:rFonts w:asciiTheme="minorHAnsi" w:eastAsia="CIDFont+F1" w:hAnsiTheme="minorHAnsi" w:cstheme="minorHAnsi"/>
                <w:sz w:val="20"/>
                <w:szCs w:val="20"/>
                <w:lang w:eastAsia="en-US"/>
              </w:rPr>
              <w:t xml:space="preserve"> </w:t>
            </w:r>
            <w:r w:rsidRPr="00574D03">
              <w:rPr>
                <w:rFonts w:asciiTheme="minorHAnsi" w:eastAsia="CIDFont+F1" w:hAnsiTheme="minorHAnsi" w:cstheme="minorHAnsi"/>
                <w:sz w:val="20"/>
                <w:szCs w:val="20"/>
                <w:lang w:eastAsia="en-US"/>
              </w:rPr>
              <w:t>sicurezza</w:t>
            </w:r>
          </w:p>
        </w:tc>
        <w:tc>
          <w:tcPr>
            <w:tcW w:w="3397" w:type="dxa"/>
          </w:tcPr>
          <w:p w14:paraId="1C1014D5" w14:textId="23253776" w:rsidR="00574D03" w:rsidRPr="00574D03" w:rsidRDefault="00574D03" w:rsidP="00574D03">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sidRPr="00574D03">
              <w:rPr>
                <w:rFonts w:ascii="CIDFont+F2" w:eastAsiaTheme="minorHAnsi" w:hAnsi="CIDFont+F2" w:cs="CIDFont+F2"/>
                <w:sz w:val="20"/>
                <w:szCs w:val="20"/>
                <w:lang w:eastAsia="en-US"/>
              </w:rPr>
              <w:t>Preventivi/attivazioni/lavori</w:t>
            </w:r>
            <w:r w:rsidRPr="00574D03">
              <w:rPr>
                <w:rFonts w:ascii="CIDFont+F2" w:eastAsiaTheme="minorHAnsi" w:hAnsi="CIDFont+F2" w:cs="CIDFont+F2"/>
                <w:sz w:val="20"/>
                <w:szCs w:val="20"/>
                <w:lang w:eastAsia="en-US"/>
              </w:rPr>
              <w:t xml:space="preserve"> </w:t>
            </w:r>
            <w:r w:rsidRPr="00574D03">
              <w:rPr>
                <w:rFonts w:ascii="CIDFont+F2" w:eastAsiaTheme="minorHAnsi" w:hAnsi="CIDFont+F2" w:cs="CIDFont+F2"/>
                <w:sz w:val="20"/>
                <w:szCs w:val="20"/>
                <w:lang w:eastAsia="en-US"/>
              </w:rPr>
              <w:t>(tempi e costi)</w:t>
            </w:r>
          </w:p>
          <w:p w14:paraId="2FFBF42A" w14:textId="77777777" w:rsidR="00574D03" w:rsidRDefault="00574D03" w:rsidP="00574D03">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Continuità</w:t>
            </w:r>
          </w:p>
          <w:p w14:paraId="0303E692" w14:textId="162518FA" w:rsidR="00574D03" w:rsidRPr="00574D03" w:rsidRDefault="00574D03" w:rsidP="00574D03">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sidRPr="00574D03">
              <w:rPr>
                <w:rFonts w:ascii="CIDFont+F2" w:eastAsiaTheme="minorHAnsi" w:hAnsi="CIDFont+F2" w:cs="CIDFont+F2"/>
                <w:sz w:val="20"/>
                <w:szCs w:val="20"/>
                <w:lang w:eastAsia="en-US"/>
              </w:rPr>
              <w:t>Valori della</w:t>
            </w:r>
            <w:r w:rsidRPr="00574D03">
              <w:rPr>
                <w:rFonts w:ascii="CIDFont+F2" w:eastAsiaTheme="minorHAnsi" w:hAnsi="CIDFont+F2" w:cs="CIDFont+F2"/>
                <w:sz w:val="20"/>
                <w:szCs w:val="20"/>
                <w:lang w:eastAsia="en-US"/>
              </w:rPr>
              <w:t xml:space="preserve"> </w:t>
            </w:r>
            <w:r w:rsidRPr="00574D03">
              <w:rPr>
                <w:rFonts w:ascii="CIDFont+F2" w:eastAsiaTheme="minorHAnsi" w:hAnsi="CIDFont+F2" w:cs="CIDFont+F2"/>
                <w:sz w:val="20"/>
                <w:szCs w:val="20"/>
                <w:lang w:eastAsia="en-US"/>
              </w:rPr>
              <w:t>tensione/pressione</w:t>
            </w:r>
          </w:p>
          <w:p w14:paraId="47B120B7" w14:textId="77777777" w:rsidR="00574D03" w:rsidRDefault="00574D03" w:rsidP="00574D03">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Sicurezza</w:t>
            </w:r>
          </w:p>
          <w:p w14:paraId="0B70D6FA" w14:textId="7140F6BA" w:rsidR="004A49A0" w:rsidRPr="008B5628" w:rsidRDefault="00574D03" w:rsidP="00574D03">
            <w:pPr>
              <w:pStyle w:val="Paragrafoelenco"/>
              <w:numPr>
                <w:ilvl w:val="0"/>
                <w:numId w:val="1"/>
              </w:numPr>
              <w:suppressAutoHyphens w:val="0"/>
              <w:autoSpaceDE w:val="0"/>
              <w:adjustRightInd w:val="0"/>
              <w:ind w:left="318" w:hanging="283"/>
              <w:textAlignment w:val="auto"/>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IDFont+F2" w:eastAsiaTheme="minorHAnsi" w:hAnsi="CIDFont+F2" w:cs="CIDFont+F2"/>
                <w:sz w:val="20"/>
                <w:szCs w:val="20"/>
                <w:lang w:eastAsia="en-US"/>
              </w:rPr>
              <w:t>Altro</w:t>
            </w:r>
          </w:p>
        </w:tc>
      </w:tr>
      <w:tr w:rsidR="004A49A0" w14:paraId="39C61054" w14:textId="77777777" w:rsidTr="00C228D8">
        <w:tc>
          <w:tcPr>
            <w:tcW w:w="6658" w:type="dxa"/>
          </w:tcPr>
          <w:p w14:paraId="660BEC20" w14:textId="77777777" w:rsidR="004B6C7B" w:rsidRPr="004B6C7B" w:rsidRDefault="004B6C7B" w:rsidP="004B6C7B">
            <w:pPr>
              <w:suppressAutoHyphens w:val="0"/>
              <w:autoSpaceDE w:val="0"/>
              <w:adjustRightInd w:val="0"/>
              <w:textAlignment w:val="auto"/>
              <w:rPr>
                <w:rFonts w:asciiTheme="minorHAnsi" w:eastAsia="CIDFont+F1" w:hAnsiTheme="minorHAnsi" w:cstheme="minorHAnsi"/>
                <w:b/>
                <w:bCs/>
                <w:sz w:val="20"/>
                <w:szCs w:val="20"/>
                <w:lang w:eastAsia="en-US"/>
              </w:rPr>
            </w:pPr>
            <w:r w:rsidRPr="004B6C7B">
              <w:rPr>
                <w:rFonts w:asciiTheme="minorHAnsi" w:eastAsia="CIDFont+F1" w:hAnsiTheme="minorHAnsi" w:cstheme="minorHAnsi"/>
                <w:b/>
                <w:bCs/>
                <w:sz w:val="20"/>
                <w:szCs w:val="20"/>
                <w:lang w:eastAsia="en-US"/>
              </w:rPr>
              <w:t>Bonus sociale</w:t>
            </w:r>
          </w:p>
          <w:p w14:paraId="617CC4C8" w14:textId="35626EDA" w:rsidR="004A49A0" w:rsidRDefault="004B6C7B" w:rsidP="004B6C7B">
            <w:pPr>
              <w:suppressAutoHyphens w:val="0"/>
              <w:autoSpaceDE w:val="0"/>
              <w:adjustRightInd w:val="0"/>
              <w:textAlignment w:val="auto"/>
            </w:pPr>
            <w:r w:rsidRPr="004B6C7B">
              <w:rPr>
                <w:rFonts w:asciiTheme="minorHAnsi" w:eastAsia="CIDFont+F1" w:hAnsiTheme="minorHAnsi" w:cstheme="minorHAnsi"/>
                <w:sz w:val="20"/>
                <w:szCs w:val="20"/>
                <w:lang w:eastAsia="en-US"/>
              </w:rPr>
              <w:t>Reclami e richieste relativi a mancate o ritardate validazione di domande da parte del</w:t>
            </w:r>
            <w:r>
              <w:rPr>
                <w:rFonts w:asciiTheme="minorHAnsi" w:eastAsia="CIDFont+F1" w:hAnsiTheme="minorHAnsi" w:cstheme="minorHAnsi"/>
                <w:sz w:val="20"/>
                <w:szCs w:val="20"/>
                <w:lang w:eastAsia="en-US"/>
              </w:rPr>
              <w:t xml:space="preserve"> </w:t>
            </w:r>
            <w:r w:rsidRPr="004B6C7B">
              <w:rPr>
                <w:rFonts w:asciiTheme="minorHAnsi" w:eastAsia="CIDFont+F1" w:hAnsiTheme="minorHAnsi" w:cstheme="minorHAnsi"/>
                <w:sz w:val="20"/>
                <w:szCs w:val="20"/>
                <w:lang w:eastAsia="en-US"/>
              </w:rPr>
              <w:t>distributore, tempi di erogazione, improprie cessazioni</w:t>
            </w:r>
          </w:p>
        </w:tc>
        <w:tc>
          <w:tcPr>
            <w:tcW w:w="3397" w:type="dxa"/>
          </w:tcPr>
          <w:p w14:paraId="37545696" w14:textId="77777777" w:rsidR="00E34884" w:rsidRDefault="00E34884" w:rsidP="00E34884">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Validazioni</w:t>
            </w:r>
          </w:p>
          <w:p w14:paraId="398A890A" w14:textId="77777777" w:rsidR="00E34884" w:rsidRDefault="00E34884" w:rsidP="00E34884">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Cessazioni</w:t>
            </w:r>
          </w:p>
          <w:p w14:paraId="12B82897" w14:textId="77777777" w:rsidR="00E34884" w:rsidRDefault="00E34884" w:rsidP="00E34884">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Erogazioni</w:t>
            </w:r>
          </w:p>
          <w:p w14:paraId="0A960EE5" w14:textId="3DF9E82C" w:rsidR="004A49A0" w:rsidRPr="00E34884" w:rsidRDefault="00E34884" w:rsidP="00E34884">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Altro</w:t>
            </w:r>
          </w:p>
        </w:tc>
      </w:tr>
      <w:tr w:rsidR="00E34884" w14:paraId="49CA4400" w14:textId="77777777" w:rsidTr="00C228D8">
        <w:tc>
          <w:tcPr>
            <w:tcW w:w="6658" w:type="dxa"/>
          </w:tcPr>
          <w:p w14:paraId="2B715C5B" w14:textId="77777777" w:rsidR="00E34884" w:rsidRPr="00E34884" w:rsidRDefault="00E34884" w:rsidP="00E34884">
            <w:pPr>
              <w:suppressAutoHyphens w:val="0"/>
              <w:autoSpaceDE w:val="0"/>
              <w:adjustRightInd w:val="0"/>
              <w:textAlignment w:val="auto"/>
              <w:rPr>
                <w:rFonts w:asciiTheme="minorHAnsi" w:eastAsia="CIDFont+F1" w:hAnsiTheme="minorHAnsi" w:cstheme="minorHAnsi"/>
                <w:b/>
                <w:bCs/>
                <w:sz w:val="20"/>
                <w:szCs w:val="20"/>
                <w:lang w:eastAsia="en-US"/>
              </w:rPr>
            </w:pPr>
            <w:r w:rsidRPr="00E34884">
              <w:rPr>
                <w:rFonts w:asciiTheme="minorHAnsi" w:eastAsia="CIDFont+F1" w:hAnsiTheme="minorHAnsi" w:cstheme="minorHAnsi"/>
                <w:b/>
                <w:bCs/>
                <w:sz w:val="20"/>
                <w:szCs w:val="20"/>
                <w:lang w:eastAsia="en-US"/>
              </w:rPr>
              <w:t>Qualit</w:t>
            </w:r>
            <w:r w:rsidRPr="00E34884">
              <w:rPr>
                <w:rFonts w:asciiTheme="minorHAnsi" w:eastAsia="CIDFont+F1" w:hAnsiTheme="minorHAnsi" w:cstheme="minorHAnsi" w:hint="eastAsia"/>
                <w:b/>
                <w:bCs/>
                <w:sz w:val="20"/>
                <w:szCs w:val="20"/>
                <w:lang w:eastAsia="en-US"/>
              </w:rPr>
              <w:t>à</w:t>
            </w:r>
            <w:r w:rsidRPr="00E34884">
              <w:rPr>
                <w:rFonts w:asciiTheme="minorHAnsi" w:eastAsia="CIDFont+F1" w:hAnsiTheme="minorHAnsi" w:cstheme="minorHAnsi"/>
                <w:b/>
                <w:bCs/>
                <w:sz w:val="20"/>
                <w:szCs w:val="20"/>
                <w:lang w:eastAsia="en-US"/>
              </w:rPr>
              <w:t xml:space="preserve"> commerciale</w:t>
            </w:r>
          </w:p>
          <w:p w14:paraId="36F0D8A4" w14:textId="77777777" w:rsidR="00E34884" w:rsidRPr="00E34884" w:rsidRDefault="00E34884" w:rsidP="00E34884">
            <w:pPr>
              <w:suppressAutoHyphens w:val="0"/>
              <w:autoSpaceDE w:val="0"/>
              <w:adjustRightInd w:val="0"/>
              <w:textAlignment w:val="auto"/>
              <w:rPr>
                <w:rFonts w:asciiTheme="minorHAnsi" w:eastAsia="CIDFont+F1" w:hAnsiTheme="minorHAnsi" w:cstheme="minorHAnsi"/>
                <w:sz w:val="20"/>
                <w:szCs w:val="20"/>
                <w:lang w:eastAsia="en-US"/>
              </w:rPr>
            </w:pPr>
            <w:r w:rsidRPr="00E34884">
              <w:rPr>
                <w:rFonts w:asciiTheme="minorHAnsi" w:eastAsia="CIDFont+F1" w:hAnsiTheme="minorHAnsi" w:cstheme="minorHAnsi"/>
                <w:sz w:val="20"/>
                <w:szCs w:val="20"/>
                <w:lang w:eastAsia="en-US"/>
              </w:rPr>
              <w:t>Reclami e richieste riguardanti il funzionamento del servizio clienti, nonché la</w:t>
            </w:r>
          </w:p>
          <w:p w14:paraId="70266977" w14:textId="0A8EB0EB" w:rsidR="00E34884" w:rsidRPr="004B6C7B" w:rsidRDefault="00E34884" w:rsidP="00E34884">
            <w:pPr>
              <w:suppressAutoHyphens w:val="0"/>
              <w:autoSpaceDE w:val="0"/>
              <w:adjustRightInd w:val="0"/>
              <w:textAlignment w:val="auto"/>
              <w:rPr>
                <w:rFonts w:asciiTheme="minorHAnsi" w:eastAsia="CIDFont+F1" w:hAnsiTheme="minorHAnsi" w:cstheme="minorHAnsi"/>
                <w:b/>
                <w:bCs/>
                <w:sz w:val="20"/>
                <w:szCs w:val="20"/>
                <w:lang w:eastAsia="en-US"/>
              </w:rPr>
            </w:pPr>
            <w:r w:rsidRPr="00E34884">
              <w:rPr>
                <w:rFonts w:asciiTheme="minorHAnsi" w:eastAsia="CIDFont+F1" w:hAnsiTheme="minorHAnsi" w:cstheme="minorHAnsi"/>
                <w:sz w:val="20"/>
                <w:szCs w:val="20"/>
                <w:lang w:eastAsia="en-US"/>
              </w:rPr>
              <w:t>corresponsione degli indennizzi previsti dalla regolazione per le attività di vendita e</w:t>
            </w:r>
            <w:r>
              <w:rPr>
                <w:rFonts w:asciiTheme="minorHAnsi" w:eastAsia="CIDFont+F1" w:hAnsiTheme="minorHAnsi" w:cstheme="minorHAnsi"/>
                <w:sz w:val="20"/>
                <w:szCs w:val="20"/>
                <w:lang w:eastAsia="en-US"/>
              </w:rPr>
              <w:t xml:space="preserve"> </w:t>
            </w:r>
            <w:r w:rsidRPr="00E34884">
              <w:rPr>
                <w:rFonts w:asciiTheme="minorHAnsi" w:eastAsia="CIDFont+F1" w:hAnsiTheme="minorHAnsi" w:cstheme="minorHAnsi"/>
                <w:sz w:val="20"/>
                <w:szCs w:val="20"/>
                <w:lang w:eastAsia="en-US"/>
              </w:rPr>
              <w:t>di distribuzione</w:t>
            </w:r>
          </w:p>
        </w:tc>
        <w:tc>
          <w:tcPr>
            <w:tcW w:w="3397" w:type="dxa"/>
          </w:tcPr>
          <w:p w14:paraId="3E8D228A" w14:textId="6B64E6B8" w:rsidR="008E15FA" w:rsidRPr="008E15FA" w:rsidRDefault="008E15FA" w:rsidP="008E15FA">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sidRPr="008E15FA">
              <w:rPr>
                <w:rFonts w:ascii="CIDFont+F2" w:eastAsiaTheme="minorHAnsi" w:hAnsi="CIDFont+F2" w:cs="CIDFont+F2"/>
                <w:sz w:val="20"/>
                <w:szCs w:val="20"/>
                <w:lang w:eastAsia="en-US"/>
              </w:rPr>
              <w:t>Servizio clienti (call center,</w:t>
            </w:r>
            <w:r w:rsidRPr="008E15FA">
              <w:rPr>
                <w:rFonts w:ascii="CIDFont+F2" w:eastAsiaTheme="minorHAnsi" w:hAnsi="CIDFont+F2" w:cs="CIDFont+F2"/>
                <w:sz w:val="20"/>
                <w:szCs w:val="20"/>
                <w:lang w:eastAsia="en-US"/>
              </w:rPr>
              <w:t xml:space="preserve"> </w:t>
            </w:r>
            <w:r w:rsidRPr="008E15FA">
              <w:rPr>
                <w:rFonts w:ascii="CIDFont+F2" w:eastAsiaTheme="minorHAnsi" w:hAnsi="CIDFont+F2" w:cs="CIDFont+F2"/>
                <w:sz w:val="20"/>
                <w:szCs w:val="20"/>
                <w:lang w:eastAsia="en-US"/>
              </w:rPr>
              <w:t>sportelli, altri servizi)</w:t>
            </w:r>
          </w:p>
          <w:p w14:paraId="4772E1D2" w14:textId="77777777" w:rsidR="008E15FA" w:rsidRDefault="008E15FA" w:rsidP="008E15FA">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Indennizzi</w:t>
            </w:r>
          </w:p>
          <w:p w14:paraId="0CA8FBA3" w14:textId="1D4E1F64" w:rsidR="00E34884" w:rsidRPr="00E34884" w:rsidRDefault="008E15FA" w:rsidP="008E15FA">
            <w:pPr>
              <w:pStyle w:val="Paragrafoelenco"/>
              <w:numPr>
                <w:ilvl w:val="0"/>
                <w:numId w:val="1"/>
              </w:numPr>
              <w:suppressAutoHyphens w:val="0"/>
              <w:autoSpaceDE w:val="0"/>
              <w:adjustRightInd w:val="0"/>
              <w:ind w:left="318" w:hanging="283"/>
              <w:textAlignment w:val="auto"/>
              <w:rPr>
                <w:rFonts w:ascii="CIDFont+F2" w:eastAsiaTheme="minorHAnsi" w:hAnsi="CIDFont+F2" w:cs="CIDFont+F2"/>
                <w:sz w:val="20"/>
                <w:szCs w:val="20"/>
                <w:lang w:eastAsia="en-US"/>
              </w:rPr>
            </w:pPr>
            <w:r>
              <w:rPr>
                <w:rFonts w:ascii="CIDFont+F2" w:eastAsiaTheme="minorHAnsi" w:hAnsi="CIDFont+F2" w:cs="CIDFont+F2"/>
                <w:sz w:val="20"/>
                <w:szCs w:val="20"/>
                <w:lang w:eastAsia="en-US"/>
              </w:rPr>
              <w:t>Altro</w:t>
            </w:r>
          </w:p>
        </w:tc>
      </w:tr>
      <w:tr w:rsidR="00E34884" w14:paraId="563677AE" w14:textId="77777777" w:rsidTr="00C228D8">
        <w:tc>
          <w:tcPr>
            <w:tcW w:w="6658" w:type="dxa"/>
          </w:tcPr>
          <w:p w14:paraId="379C3524" w14:textId="77BF8025" w:rsidR="008E15FA" w:rsidRPr="008E15FA" w:rsidRDefault="008E15FA" w:rsidP="008E15FA">
            <w:pPr>
              <w:suppressAutoHyphens w:val="0"/>
              <w:autoSpaceDE w:val="0"/>
              <w:adjustRightInd w:val="0"/>
              <w:textAlignment w:val="auto"/>
              <w:rPr>
                <w:rFonts w:asciiTheme="minorHAnsi" w:eastAsia="CIDFont+F1" w:hAnsiTheme="minorHAnsi" w:cstheme="minorHAnsi"/>
                <w:b/>
                <w:bCs/>
                <w:sz w:val="20"/>
                <w:szCs w:val="20"/>
                <w:lang w:eastAsia="en-US"/>
              </w:rPr>
            </w:pPr>
            <w:r w:rsidRPr="008E15FA">
              <w:rPr>
                <w:rFonts w:asciiTheme="minorHAnsi" w:eastAsia="CIDFont+F1" w:hAnsiTheme="minorHAnsi" w:cstheme="minorHAnsi"/>
                <w:b/>
                <w:bCs/>
                <w:sz w:val="20"/>
                <w:szCs w:val="20"/>
                <w:lang w:eastAsia="en-US"/>
              </w:rPr>
              <w:t>Altro</w:t>
            </w:r>
          </w:p>
          <w:p w14:paraId="338754B0" w14:textId="5441C90A" w:rsidR="00E34884" w:rsidRPr="004B6C7B" w:rsidRDefault="008E15FA" w:rsidP="008E15FA">
            <w:pPr>
              <w:suppressAutoHyphens w:val="0"/>
              <w:autoSpaceDE w:val="0"/>
              <w:adjustRightInd w:val="0"/>
              <w:textAlignment w:val="auto"/>
              <w:rPr>
                <w:rFonts w:asciiTheme="minorHAnsi" w:eastAsia="CIDFont+F1" w:hAnsiTheme="minorHAnsi" w:cstheme="minorHAnsi"/>
                <w:b/>
                <w:bCs/>
                <w:sz w:val="20"/>
                <w:szCs w:val="20"/>
                <w:lang w:eastAsia="en-US"/>
              </w:rPr>
            </w:pPr>
            <w:r w:rsidRPr="008E15FA">
              <w:rPr>
                <w:rFonts w:asciiTheme="minorHAnsi" w:eastAsia="CIDFont+F1" w:hAnsiTheme="minorHAnsi" w:cstheme="minorHAnsi"/>
                <w:sz w:val="20"/>
                <w:szCs w:val="20"/>
                <w:lang w:eastAsia="en-US"/>
              </w:rPr>
              <w:t>Reclami e richieste riguardanti fattispecie non riconducibili alle categorie</w:t>
            </w:r>
            <w:r w:rsidRPr="008E15FA">
              <w:rPr>
                <w:rFonts w:asciiTheme="minorHAnsi" w:eastAsia="CIDFont+F1" w:hAnsiTheme="minorHAnsi" w:cstheme="minorHAnsi"/>
                <w:sz w:val="20"/>
                <w:szCs w:val="20"/>
                <w:lang w:eastAsia="en-US"/>
              </w:rPr>
              <w:t xml:space="preserve"> </w:t>
            </w:r>
            <w:r w:rsidRPr="008E15FA">
              <w:rPr>
                <w:rFonts w:asciiTheme="minorHAnsi" w:eastAsia="CIDFont+F1" w:hAnsiTheme="minorHAnsi" w:cstheme="minorHAnsi"/>
                <w:sz w:val="20"/>
                <w:szCs w:val="20"/>
                <w:lang w:eastAsia="en-US"/>
              </w:rPr>
              <w:t>precedenti/non competenza</w:t>
            </w:r>
          </w:p>
        </w:tc>
        <w:tc>
          <w:tcPr>
            <w:tcW w:w="3397" w:type="dxa"/>
          </w:tcPr>
          <w:p w14:paraId="69C8C4E5" w14:textId="77777777" w:rsidR="00E34884" w:rsidRPr="008E15FA" w:rsidRDefault="00E34884" w:rsidP="008E15FA">
            <w:pPr>
              <w:suppressAutoHyphens w:val="0"/>
              <w:autoSpaceDE w:val="0"/>
              <w:adjustRightInd w:val="0"/>
              <w:textAlignment w:val="auto"/>
              <w:rPr>
                <w:rFonts w:ascii="CIDFont+F2" w:eastAsiaTheme="minorHAnsi" w:hAnsi="CIDFont+F2" w:cs="CIDFont+F2"/>
                <w:sz w:val="20"/>
                <w:szCs w:val="20"/>
                <w:lang w:eastAsia="en-US"/>
              </w:rPr>
            </w:pPr>
          </w:p>
        </w:tc>
      </w:tr>
    </w:tbl>
    <w:p w14:paraId="58E81CF3" w14:textId="77777777" w:rsidR="008D7D47" w:rsidRDefault="008D7D47"/>
    <w:sectPr w:rsidR="008D7D47" w:rsidSect="004411CF">
      <w:headerReference w:type="default" r:id="rId10"/>
      <w:pgSz w:w="11906" w:h="16838"/>
      <w:pgMar w:top="1417" w:right="707"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5117" w14:textId="77777777" w:rsidR="00FA6A46" w:rsidRDefault="00FA6A46" w:rsidP="00FA6A46">
      <w:r>
        <w:separator/>
      </w:r>
    </w:p>
  </w:endnote>
  <w:endnote w:type="continuationSeparator" w:id="0">
    <w:p w14:paraId="41BB9C6A" w14:textId="77777777" w:rsidR="00FA6A46" w:rsidRDefault="00FA6A46" w:rsidP="00FA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3" w:usb1="08070000" w:usb2="00000010" w:usb3="00000000" w:csb0="0002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5764" w14:textId="77777777" w:rsidR="00FA6A46" w:rsidRDefault="00FA6A46" w:rsidP="00FA6A46">
      <w:r>
        <w:separator/>
      </w:r>
    </w:p>
  </w:footnote>
  <w:footnote w:type="continuationSeparator" w:id="0">
    <w:p w14:paraId="49796DF0" w14:textId="77777777" w:rsidR="00FA6A46" w:rsidRDefault="00FA6A46" w:rsidP="00FA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3E39" w14:textId="556C7349" w:rsidR="00BC3DAC" w:rsidRPr="00BC3DAC" w:rsidRDefault="008E15FA" w:rsidP="00BC3DAC">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23CF7"/>
    <w:multiLevelType w:val="hybridMultilevel"/>
    <w:tmpl w:val="23980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47"/>
    <w:rsid w:val="0006113B"/>
    <w:rsid w:val="001B2196"/>
    <w:rsid w:val="001E0883"/>
    <w:rsid w:val="00260757"/>
    <w:rsid w:val="004A49A0"/>
    <w:rsid w:val="004B6C7B"/>
    <w:rsid w:val="00574D03"/>
    <w:rsid w:val="0060522A"/>
    <w:rsid w:val="008B471F"/>
    <w:rsid w:val="008B5628"/>
    <w:rsid w:val="008D7D47"/>
    <w:rsid w:val="008E15FA"/>
    <w:rsid w:val="00A74B84"/>
    <w:rsid w:val="00C228D8"/>
    <w:rsid w:val="00E34884"/>
    <w:rsid w:val="00EE6FDA"/>
    <w:rsid w:val="00F47175"/>
    <w:rsid w:val="00FA6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09E1"/>
  <w15:chartTrackingRefBased/>
  <w15:docId w15:val="{00ADFAF1-800B-43B1-81B8-5FCDFB4C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D7D47"/>
    <w:pPr>
      <w:suppressAutoHyphens/>
      <w:autoSpaceDN w:val="0"/>
      <w:spacing w:after="0" w:line="240" w:lineRule="auto"/>
      <w:textAlignment w:val="baseline"/>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7D47"/>
    <w:pPr>
      <w:tabs>
        <w:tab w:val="center" w:pos="4819"/>
        <w:tab w:val="right" w:pos="9638"/>
      </w:tabs>
    </w:pPr>
  </w:style>
  <w:style w:type="character" w:customStyle="1" w:styleId="IntestazioneCarattere">
    <w:name w:val="Intestazione Carattere"/>
    <w:basedOn w:val="Carpredefinitoparagrafo"/>
    <w:link w:val="Intestazione"/>
    <w:uiPriority w:val="99"/>
    <w:rsid w:val="008D7D4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D7D47"/>
    <w:pPr>
      <w:tabs>
        <w:tab w:val="center" w:pos="4819"/>
        <w:tab w:val="right" w:pos="9638"/>
      </w:tabs>
    </w:pPr>
  </w:style>
  <w:style w:type="character" w:customStyle="1" w:styleId="PidipaginaCarattere">
    <w:name w:val="Piè di pagina Carattere"/>
    <w:basedOn w:val="Carpredefinitoparagrafo"/>
    <w:link w:val="Pidipagina"/>
    <w:uiPriority w:val="99"/>
    <w:rsid w:val="008D7D4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D7D47"/>
    <w:rPr>
      <w:color w:val="0563C1" w:themeColor="hyperlink"/>
      <w:u w:val="single"/>
    </w:rPr>
  </w:style>
  <w:style w:type="paragraph" w:customStyle="1" w:styleId="Default">
    <w:name w:val="Default"/>
    <w:rsid w:val="008D7D47"/>
    <w:pPr>
      <w:autoSpaceDE w:val="0"/>
      <w:autoSpaceDN w:val="0"/>
      <w:adjustRightInd w:val="0"/>
      <w:spacing w:after="0" w:line="240" w:lineRule="auto"/>
    </w:pPr>
    <w:rPr>
      <w:rFonts w:ascii="Tahoma" w:hAnsi="Tahoma" w:cs="Tahoma"/>
      <w:color w:val="000000"/>
      <w:sz w:val="24"/>
      <w:szCs w:val="24"/>
    </w:rPr>
  </w:style>
  <w:style w:type="character" w:styleId="Menzionenonrisolta">
    <w:name w:val="Unresolved Mention"/>
    <w:basedOn w:val="Carpredefinitoparagrafo"/>
    <w:uiPriority w:val="99"/>
    <w:semiHidden/>
    <w:unhideWhenUsed/>
    <w:rsid w:val="0006113B"/>
    <w:rPr>
      <w:color w:val="605E5C"/>
      <w:shd w:val="clear" w:color="auto" w:fill="E1DFDD"/>
    </w:rPr>
  </w:style>
  <w:style w:type="table" w:styleId="Grigliatabella">
    <w:name w:val="Table Grid"/>
    <w:basedOn w:val="Tabellanormale"/>
    <w:uiPriority w:val="39"/>
    <w:rsid w:val="004A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B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endax@pec.it" TargetMode="External"/><Relationship Id="rId3" Type="http://schemas.openxmlformats.org/officeDocument/2006/relationships/settings" Target="settings.xml"/><Relationship Id="rId7" Type="http://schemas.openxmlformats.org/officeDocument/2006/relationships/hyperlink" Target="mailto:info@aziendax.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torita.energia.it/it/schede/C/faq-servconc.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dc:creator>
  <cp:keywords/>
  <dc:description/>
  <cp:lastModifiedBy>Stefano B</cp:lastModifiedBy>
  <cp:revision>18</cp:revision>
  <dcterms:created xsi:type="dcterms:W3CDTF">2021-07-09T10:04:00Z</dcterms:created>
  <dcterms:modified xsi:type="dcterms:W3CDTF">2021-07-09T10:20:00Z</dcterms:modified>
</cp:coreProperties>
</file>